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1E" w:rsidRPr="00492F4F" w:rsidRDefault="00C133C2" w:rsidP="00C133C2">
      <w:pPr>
        <w:tabs>
          <w:tab w:val="left" w:pos="7935"/>
          <w:tab w:val="left" w:pos="8025"/>
          <w:tab w:val="left" w:pos="9060"/>
        </w:tabs>
        <w:spacing w:after="0"/>
        <w:ind w:left="-567"/>
        <w:jc w:val="center"/>
        <w:rPr>
          <w:rFonts w:ascii="Times New Roman" w:hAnsi="Times New Roman" w:cs="Times New Roman"/>
          <w:sz w:val="40"/>
          <w:szCs w:val="40"/>
        </w:rPr>
      </w:pPr>
      <w:r>
        <w:rPr>
          <w:rFonts w:ascii="Times New Roman" w:hAnsi="Times New Roman" w:cs="Times New Roman"/>
          <w:sz w:val="40"/>
          <w:szCs w:val="40"/>
        </w:rPr>
        <w:t xml:space="preserve">        МКОУ «Алкадарская  общеобразовательная школа</w:t>
      </w:r>
      <w:r w:rsidR="0031241E" w:rsidRPr="00492F4F">
        <w:rPr>
          <w:rFonts w:ascii="Times New Roman" w:hAnsi="Times New Roman" w:cs="Times New Roman"/>
          <w:sz w:val="40"/>
          <w:szCs w:val="40"/>
        </w:rPr>
        <w:t>»</w:t>
      </w:r>
    </w:p>
    <w:p w:rsidR="0031241E" w:rsidRPr="00492F4F" w:rsidRDefault="00C133C2" w:rsidP="0031241E">
      <w:pPr>
        <w:tabs>
          <w:tab w:val="left" w:pos="7935"/>
          <w:tab w:val="left" w:pos="8025"/>
          <w:tab w:val="left" w:pos="9060"/>
        </w:tabs>
        <w:spacing w:after="0"/>
        <w:ind w:left="-567"/>
        <w:jc w:val="center"/>
        <w:rPr>
          <w:rFonts w:ascii="Times New Roman" w:hAnsi="Times New Roman" w:cs="Times New Roman"/>
          <w:sz w:val="40"/>
          <w:szCs w:val="40"/>
        </w:rPr>
      </w:pPr>
      <w:r>
        <w:rPr>
          <w:rFonts w:ascii="Times New Roman" w:hAnsi="Times New Roman" w:cs="Times New Roman"/>
          <w:sz w:val="40"/>
          <w:szCs w:val="40"/>
        </w:rPr>
        <w:t xml:space="preserve">      с.Алкадар</w:t>
      </w:r>
    </w:p>
    <w:p w:rsidR="0031241E" w:rsidRPr="00492F4F" w:rsidRDefault="0031241E" w:rsidP="0031241E">
      <w:pPr>
        <w:tabs>
          <w:tab w:val="left" w:pos="7935"/>
          <w:tab w:val="left" w:pos="8025"/>
          <w:tab w:val="left" w:pos="9060"/>
        </w:tabs>
        <w:spacing w:after="0"/>
        <w:ind w:left="-567"/>
        <w:jc w:val="center"/>
        <w:rPr>
          <w:rFonts w:ascii="Times New Roman" w:hAnsi="Times New Roman" w:cs="Times New Roman"/>
          <w:sz w:val="40"/>
          <w:szCs w:val="40"/>
        </w:rPr>
      </w:pPr>
    </w:p>
    <w:p w:rsidR="0031241E" w:rsidRPr="00492F4F" w:rsidRDefault="0031241E" w:rsidP="0031241E">
      <w:pPr>
        <w:tabs>
          <w:tab w:val="left" w:pos="7935"/>
          <w:tab w:val="left" w:pos="8025"/>
          <w:tab w:val="left" w:pos="9060"/>
        </w:tabs>
        <w:ind w:left="-567"/>
        <w:jc w:val="both"/>
        <w:rPr>
          <w:rFonts w:ascii="Times New Roman" w:hAnsi="Times New Roman" w:cs="Times New Roman"/>
          <w:sz w:val="40"/>
          <w:szCs w:val="40"/>
        </w:rPr>
      </w:pPr>
    </w:p>
    <w:p w:rsidR="0031241E" w:rsidRPr="00492F4F" w:rsidRDefault="0031241E" w:rsidP="0031241E">
      <w:pPr>
        <w:tabs>
          <w:tab w:val="left" w:pos="7935"/>
          <w:tab w:val="left" w:pos="8025"/>
          <w:tab w:val="left" w:pos="9060"/>
        </w:tabs>
        <w:ind w:left="-567"/>
        <w:jc w:val="both"/>
        <w:rPr>
          <w:rFonts w:ascii="Times New Roman" w:hAnsi="Times New Roman" w:cs="Times New Roman"/>
          <w:sz w:val="40"/>
          <w:szCs w:val="40"/>
        </w:rPr>
      </w:pPr>
    </w:p>
    <w:p w:rsidR="0031241E" w:rsidRPr="00492F4F" w:rsidRDefault="0031241E" w:rsidP="0031241E">
      <w:pPr>
        <w:tabs>
          <w:tab w:val="left" w:pos="7935"/>
          <w:tab w:val="left" w:pos="8025"/>
          <w:tab w:val="left" w:pos="9060"/>
        </w:tabs>
        <w:jc w:val="both"/>
        <w:rPr>
          <w:rFonts w:ascii="Times New Roman" w:hAnsi="Times New Roman" w:cs="Times New Roman"/>
          <w:sz w:val="40"/>
          <w:szCs w:val="40"/>
        </w:rPr>
      </w:pPr>
    </w:p>
    <w:p w:rsidR="0031241E" w:rsidRDefault="0031241E" w:rsidP="0031241E">
      <w:pPr>
        <w:jc w:val="center"/>
        <w:rPr>
          <w:rFonts w:ascii="Times New Roman" w:hAnsi="Times New Roman" w:cs="Times New Roman"/>
          <w:b/>
          <w:sz w:val="52"/>
          <w:szCs w:val="52"/>
        </w:rPr>
      </w:pPr>
      <w:r w:rsidRPr="00492F4F">
        <w:rPr>
          <w:rFonts w:ascii="Times New Roman" w:hAnsi="Times New Roman" w:cs="Times New Roman"/>
          <w:b/>
          <w:sz w:val="52"/>
          <w:szCs w:val="52"/>
        </w:rPr>
        <w:t xml:space="preserve">Работа с одаренными детьми </w:t>
      </w:r>
    </w:p>
    <w:p w:rsidR="0031241E" w:rsidRDefault="0031241E" w:rsidP="0031241E">
      <w:pPr>
        <w:jc w:val="center"/>
        <w:rPr>
          <w:rFonts w:ascii="Times New Roman" w:hAnsi="Times New Roman" w:cs="Times New Roman"/>
          <w:b/>
          <w:sz w:val="52"/>
          <w:szCs w:val="52"/>
        </w:rPr>
      </w:pPr>
      <w:r w:rsidRPr="00492F4F">
        <w:rPr>
          <w:rFonts w:ascii="Times New Roman" w:hAnsi="Times New Roman" w:cs="Times New Roman"/>
          <w:b/>
          <w:sz w:val="52"/>
          <w:szCs w:val="52"/>
        </w:rPr>
        <w:t>на уроках математики</w:t>
      </w:r>
    </w:p>
    <w:p w:rsidR="0031241E" w:rsidRPr="00492F4F" w:rsidRDefault="0031241E" w:rsidP="0031241E">
      <w:pPr>
        <w:jc w:val="center"/>
        <w:rPr>
          <w:rFonts w:ascii="Times New Roman" w:hAnsi="Times New Roman" w:cs="Times New Roman"/>
          <w:b/>
          <w:sz w:val="52"/>
          <w:szCs w:val="52"/>
        </w:rPr>
      </w:pPr>
      <w:r w:rsidRPr="00492F4F">
        <w:rPr>
          <w:rFonts w:ascii="Times New Roman" w:hAnsi="Times New Roman" w:cs="Times New Roman"/>
          <w:b/>
          <w:sz w:val="52"/>
          <w:szCs w:val="52"/>
        </w:rPr>
        <w:t xml:space="preserve"> в условиях введения ФГОС</w:t>
      </w:r>
      <w:r>
        <w:rPr>
          <w:rFonts w:ascii="Times New Roman" w:hAnsi="Times New Roman" w:cs="Times New Roman"/>
          <w:b/>
          <w:sz w:val="52"/>
          <w:szCs w:val="52"/>
        </w:rPr>
        <w:t>.</w:t>
      </w:r>
    </w:p>
    <w:p w:rsidR="0031241E" w:rsidRPr="00492F4F" w:rsidRDefault="0031241E" w:rsidP="0031241E">
      <w:pPr>
        <w:spacing w:after="0"/>
        <w:ind w:left="-567"/>
        <w:jc w:val="center"/>
        <w:rPr>
          <w:rFonts w:ascii="Times New Roman" w:hAnsi="Times New Roman" w:cs="Times New Roman"/>
          <w:b/>
          <w:sz w:val="48"/>
          <w:szCs w:val="48"/>
        </w:rPr>
      </w:pPr>
    </w:p>
    <w:p w:rsidR="0031241E" w:rsidRPr="00492F4F" w:rsidRDefault="0031241E" w:rsidP="0031241E">
      <w:pPr>
        <w:spacing w:after="0"/>
        <w:ind w:left="-567"/>
        <w:jc w:val="center"/>
        <w:rPr>
          <w:rFonts w:ascii="Times New Roman" w:hAnsi="Times New Roman" w:cs="Times New Roman"/>
          <w:b/>
          <w:sz w:val="40"/>
          <w:szCs w:val="40"/>
        </w:rPr>
      </w:pPr>
    </w:p>
    <w:p w:rsidR="0031241E" w:rsidRPr="00492F4F" w:rsidRDefault="0031241E" w:rsidP="0031241E">
      <w:pPr>
        <w:ind w:left="-567"/>
        <w:jc w:val="center"/>
        <w:rPr>
          <w:rFonts w:ascii="Times New Roman" w:hAnsi="Times New Roman" w:cs="Times New Roman"/>
          <w:b/>
          <w:sz w:val="40"/>
          <w:szCs w:val="40"/>
        </w:rPr>
      </w:pPr>
    </w:p>
    <w:p w:rsidR="0031241E" w:rsidRPr="00492F4F" w:rsidRDefault="0031241E" w:rsidP="0031241E">
      <w:pPr>
        <w:rPr>
          <w:rFonts w:ascii="Times New Roman" w:hAnsi="Times New Roman" w:cs="Times New Roman"/>
          <w:b/>
          <w:sz w:val="40"/>
          <w:szCs w:val="40"/>
        </w:rPr>
      </w:pPr>
    </w:p>
    <w:p w:rsidR="0031241E" w:rsidRPr="00492F4F" w:rsidRDefault="0031241E" w:rsidP="0031241E">
      <w:pPr>
        <w:ind w:left="-567"/>
        <w:jc w:val="right"/>
        <w:rPr>
          <w:rFonts w:ascii="Times New Roman" w:hAnsi="Times New Roman" w:cs="Times New Roman"/>
          <w:sz w:val="40"/>
          <w:szCs w:val="40"/>
        </w:rPr>
      </w:pPr>
      <w:r w:rsidRPr="00492F4F">
        <w:rPr>
          <w:rFonts w:ascii="Times New Roman" w:hAnsi="Times New Roman" w:cs="Times New Roman"/>
          <w:sz w:val="40"/>
          <w:szCs w:val="40"/>
        </w:rPr>
        <w:t>Учитель математики</w:t>
      </w:r>
    </w:p>
    <w:p w:rsidR="0031241E" w:rsidRPr="00492F4F" w:rsidRDefault="00267F6F" w:rsidP="00267F6F">
      <w:pPr>
        <w:tabs>
          <w:tab w:val="left" w:pos="3756"/>
          <w:tab w:val="right" w:pos="9746"/>
        </w:tabs>
        <w:ind w:left="-567"/>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sidR="00C133C2">
        <w:rPr>
          <w:rFonts w:ascii="Times New Roman" w:hAnsi="Times New Roman" w:cs="Times New Roman"/>
          <w:sz w:val="40"/>
          <w:szCs w:val="40"/>
        </w:rPr>
        <w:t>Омарова Тамила Сефербековна</w:t>
      </w:r>
    </w:p>
    <w:p w:rsidR="0031241E" w:rsidRPr="00492F4F" w:rsidRDefault="0031241E" w:rsidP="0031241E">
      <w:pPr>
        <w:ind w:left="-567"/>
        <w:jc w:val="center"/>
        <w:rPr>
          <w:rFonts w:ascii="Times New Roman" w:hAnsi="Times New Roman" w:cs="Times New Roman"/>
          <w:sz w:val="40"/>
          <w:szCs w:val="40"/>
        </w:rPr>
      </w:pPr>
      <w:bookmarkStart w:id="0" w:name="_GoBack"/>
      <w:bookmarkEnd w:id="0"/>
    </w:p>
    <w:p w:rsidR="0031241E" w:rsidRPr="00492F4F" w:rsidRDefault="0031241E" w:rsidP="0031241E">
      <w:pPr>
        <w:rPr>
          <w:rFonts w:ascii="Times New Roman" w:hAnsi="Times New Roman" w:cs="Times New Roman"/>
          <w:sz w:val="40"/>
          <w:szCs w:val="40"/>
        </w:rPr>
      </w:pPr>
    </w:p>
    <w:p w:rsidR="0031241E" w:rsidRPr="00492F4F" w:rsidRDefault="0031241E" w:rsidP="0031241E">
      <w:pPr>
        <w:ind w:left="-567"/>
        <w:jc w:val="center"/>
        <w:rPr>
          <w:rFonts w:ascii="Times New Roman" w:hAnsi="Times New Roman" w:cs="Times New Roman"/>
          <w:sz w:val="40"/>
          <w:szCs w:val="40"/>
        </w:rPr>
      </w:pPr>
    </w:p>
    <w:p w:rsidR="0031241E" w:rsidRPr="00492F4F" w:rsidRDefault="00267F6F" w:rsidP="0031241E">
      <w:pPr>
        <w:ind w:left="-567"/>
        <w:jc w:val="center"/>
        <w:rPr>
          <w:rFonts w:ascii="Times New Roman" w:hAnsi="Times New Roman" w:cs="Times New Roman"/>
          <w:sz w:val="40"/>
          <w:szCs w:val="40"/>
        </w:rPr>
      </w:pPr>
      <w:r>
        <w:rPr>
          <w:rFonts w:ascii="Times New Roman" w:hAnsi="Times New Roman" w:cs="Times New Roman"/>
          <w:sz w:val="40"/>
          <w:szCs w:val="40"/>
        </w:rPr>
        <w:t xml:space="preserve">       </w:t>
      </w:r>
      <w:r w:rsidR="00C133C2">
        <w:rPr>
          <w:rFonts w:ascii="Times New Roman" w:hAnsi="Times New Roman" w:cs="Times New Roman"/>
          <w:sz w:val="40"/>
          <w:szCs w:val="40"/>
        </w:rPr>
        <w:t>2017-2018 учебный год</w:t>
      </w:r>
    </w:p>
    <w:p w:rsidR="00C133C2" w:rsidRDefault="00C133C2" w:rsidP="0031241E">
      <w:pPr>
        <w:spacing w:after="0" w:line="240" w:lineRule="auto"/>
        <w:jc w:val="center"/>
        <w:rPr>
          <w:rFonts w:ascii="Times New Roman" w:hAnsi="Times New Roman" w:cs="Times New Roman"/>
          <w:b/>
          <w:sz w:val="28"/>
          <w:szCs w:val="28"/>
        </w:rPr>
      </w:pPr>
    </w:p>
    <w:p w:rsidR="0031241E" w:rsidRDefault="00C133C2" w:rsidP="003124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1241E" w:rsidRPr="00492F4F">
        <w:rPr>
          <w:rFonts w:ascii="Times New Roman" w:hAnsi="Times New Roman" w:cs="Times New Roman"/>
          <w:b/>
          <w:sz w:val="28"/>
          <w:szCs w:val="28"/>
        </w:rPr>
        <w:t>Работа с одаренными детьми на уроках математики</w:t>
      </w:r>
    </w:p>
    <w:p w:rsidR="0031241E" w:rsidRDefault="0031241E" w:rsidP="0031241E">
      <w:pPr>
        <w:spacing w:after="0" w:line="240" w:lineRule="auto"/>
        <w:jc w:val="center"/>
        <w:rPr>
          <w:rFonts w:ascii="Times New Roman" w:hAnsi="Times New Roman" w:cs="Times New Roman"/>
          <w:b/>
          <w:sz w:val="28"/>
          <w:szCs w:val="28"/>
        </w:rPr>
      </w:pPr>
      <w:r w:rsidRPr="00492F4F">
        <w:rPr>
          <w:rFonts w:ascii="Times New Roman" w:hAnsi="Times New Roman" w:cs="Times New Roman"/>
          <w:b/>
          <w:sz w:val="28"/>
          <w:szCs w:val="28"/>
        </w:rPr>
        <w:t>в условиях введения ФГОС</w:t>
      </w:r>
      <w:r>
        <w:rPr>
          <w:rFonts w:ascii="Times New Roman" w:hAnsi="Times New Roman" w:cs="Times New Roman"/>
          <w:b/>
          <w:sz w:val="28"/>
          <w:szCs w:val="28"/>
        </w:rPr>
        <w:t>.</w:t>
      </w:r>
    </w:p>
    <w:p w:rsidR="0031241E" w:rsidRPr="00492F4F" w:rsidRDefault="0031241E" w:rsidP="0031241E">
      <w:pPr>
        <w:spacing w:after="0"/>
        <w:jc w:val="center"/>
        <w:rPr>
          <w:rFonts w:ascii="Times New Roman" w:hAnsi="Times New Roman" w:cs="Times New Roman"/>
          <w:b/>
          <w:sz w:val="28"/>
          <w:szCs w:val="28"/>
        </w:rPr>
      </w:pPr>
    </w:p>
    <w:p w:rsidR="0031241E" w:rsidRPr="00492F4F" w:rsidRDefault="0031241E" w:rsidP="0031241E">
      <w:pPr>
        <w:spacing w:after="0"/>
        <w:jc w:val="right"/>
        <w:rPr>
          <w:rFonts w:ascii="Times New Roman" w:hAnsi="Times New Roman" w:cs="Times New Roman"/>
          <w:b/>
          <w:i/>
          <w:sz w:val="28"/>
          <w:szCs w:val="28"/>
        </w:rPr>
      </w:pPr>
      <w:r w:rsidRPr="00492F4F">
        <w:rPr>
          <w:rFonts w:ascii="Times New Roman" w:hAnsi="Times New Roman" w:cs="Times New Roman"/>
          <w:b/>
          <w:i/>
          <w:sz w:val="28"/>
          <w:szCs w:val="28"/>
        </w:rPr>
        <w:t xml:space="preserve">« В каждом ребёнке – солнце, только дайте ему светить...». </w:t>
      </w:r>
    </w:p>
    <w:p w:rsidR="0031241E" w:rsidRPr="00492F4F" w:rsidRDefault="0031241E" w:rsidP="0031241E">
      <w:pPr>
        <w:jc w:val="right"/>
        <w:rPr>
          <w:rFonts w:ascii="Times New Roman" w:hAnsi="Times New Roman" w:cs="Times New Roman"/>
          <w:b/>
          <w:i/>
          <w:sz w:val="28"/>
          <w:szCs w:val="28"/>
        </w:rPr>
      </w:pPr>
      <w:r w:rsidRPr="00492F4F">
        <w:rPr>
          <w:rFonts w:ascii="Times New Roman" w:hAnsi="Times New Roman" w:cs="Times New Roman"/>
          <w:b/>
          <w:i/>
          <w:sz w:val="28"/>
          <w:szCs w:val="28"/>
        </w:rPr>
        <w:t xml:space="preserve">Ш. Амонашвили </w:t>
      </w:r>
    </w:p>
    <w:p w:rsidR="0031241E" w:rsidRPr="00DE7F72" w:rsidRDefault="0031241E" w:rsidP="0031241E">
      <w:pPr>
        <w:pStyle w:val="a3"/>
        <w:shd w:val="clear" w:color="auto" w:fill="FFFFFF"/>
        <w:spacing w:before="0" w:beforeAutospacing="0" w:after="0" w:afterAutospacing="0" w:line="300" w:lineRule="atLeast"/>
        <w:jc w:val="both"/>
        <w:rPr>
          <w:color w:val="000000" w:themeColor="text1"/>
        </w:rPr>
      </w:pPr>
      <w:r>
        <w:rPr>
          <w:color w:val="000000" w:themeColor="text1"/>
          <w:sz w:val="28"/>
          <w:szCs w:val="28"/>
        </w:rPr>
        <w:t xml:space="preserve">    </w:t>
      </w:r>
      <w:r w:rsidRPr="00DE7F72">
        <w:rPr>
          <w:color w:val="000000" w:themeColor="text1"/>
        </w:rPr>
        <w:t>У каждого ребенка есть способности и таланты. Дети от природы лю</w:t>
      </w:r>
      <w:r w:rsidRPr="00DE7F72">
        <w:rPr>
          <w:color w:val="000000" w:themeColor="text1"/>
        </w:rPr>
        <w:softHyphen/>
        <w:t>бознательны и полны желания учиться. Все, что нужно для этого, чтобы они могли проявить свои дарования, - это умелое руководство со стороны взрос</w:t>
      </w:r>
      <w:r w:rsidRPr="00DE7F72">
        <w:rPr>
          <w:color w:val="000000" w:themeColor="text1"/>
        </w:rPr>
        <w:softHyphen/>
        <w:t>лых.</w:t>
      </w:r>
    </w:p>
    <w:p w:rsidR="0031241E" w:rsidRPr="00DE7F72" w:rsidRDefault="0031241E" w:rsidP="0031241E">
      <w:pPr>
        <w:spacing w:after="0"/>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   В настоящее время целенаправленное, интенсивное развитие становит</w:t>
      </w:r>
      <w:r w:rsidRPr="00DE7F72">
        <w:rPr>
          <w:rFonts w:ascii="Times New Roman" w:hAnsi="Times New Roman" w:cs="Times New Roman"/>
          <w:color w:val="000000" w:themeColor="text1"/>
          <w:sz w:val="24"/>
          <w:szCs w:val="24"/>
        </w:rPr>
        <w:softHyphen/>
        <w:t>ся одной из центральных задач обучения. Уроки стали приобретать разви</w:t>
      </w:r>
      <w:r w:rsidRPr="00DE7F72">
        <w:rPr>
          <w:rFonts w:ascii="Times New Roman" w:hAnsi="Times New Roman" w:cs="Times New Roman"/>
          <w:color w:val="000000" w:themeColor="text1"/>
          <w:sz w:val="24"/>
          <w:szCs w:val="24"/>
        </w:rPr>
        <w:softHyphen/>
        <w:t>вающий характер. На уроках дети обучаются рациональным приемам приме</w:t>
      </w:r>
      <w:r w:rsidRPr="00DE7F72">
        <w:rPr>
          <w:rFonts w:ascii="Times New Roman" w:hAnsi="Times New Roman" w:cs="Times New Roman"/>
          <w:color w:val="000000" w:themeColor="text1"/>
          <w:sz w:val="24"/>
          <w:szCs w:val="24"/>
        </w:rPr>
        <w:softHyphen/>
        <w:t>нения знаний на практике, переносу своих знаний и умений, как в аналогич</w:t>
      </w:r>
      <w:r w:rsidRPr="00DE7F72">
        <w:rPr>
          <w:rFonts w:ascii="Times New Roman" w:hAnsi="Times New Roman" w:cs="Times New Roman"/>
          <w:color w:val="000000" w:themeColor="text1"/>
          <w:sz w:val="24"/>
          <w:szCs w:val="24"/>
        </w:rPr>
        <w:softHyphen/>
        <w:t>ные, так и в измененные условия. Проблема развития творческих способностей непростая. Сложность за</w:t>
      </w:r>
      <w:r w:rsidRPr="00DE7F72">
        <w:rPr>
          <w:rFonts w:ascii="Times New Roman" w:hAnsi="Times New Roman" w:cs="Times New Roman"/>
          <w:color w:val="000000" w:themeColor="text1"/>
          <w:sz w:val="24"/>
          <w:szCs w:val="24"/>
        </w:rPr>
        <w:softHyphen/>
        <w:t>ключается, прежде всего, в самой сущности явления.</w:t>
      </w:r>
    </w:p>
    <w:p w:rsidR="0031241E" w:rsidRPr="00DE7F72" w:rsidRDefault="0031241E" w:rsidP="0031241E">
      <w:pPr>
        <w:jc w:val="both"/>
        <w:rPr>
          <w:rFonts w:ascii="Times New Roman" w:eastAsia="Times New Roman" w:hAnsi="Times New Roman" w:cs="Times New Roman"/>
          <w:color w:val="000000" w:themeColor="text1"/>
          <w:sz w:val="24"/>
          <w:szCs w:val="24"/>
        </w:rPr>
      </w:pPr>
      <w:r w:rsidRPr="00DE7F72">
        <w:rPr>
          <w:rFonts w:ascii="Times New Roman" w:eastAsia="Times New Roman" w:hAnsi="Times New Roman" w:cs="Times New Roman"/>
          <w:color w:val="000000" w:themeColor="text1"/>
          <w:sz w:val="24"/>
          <w:szCs w:val="24"/>
        </w:rPr>
        <w:t xml:space="preserve">   Словосочетанием – </w:t>
      </w:r>
      <w:r w:rsidRPr="00DE7F72">
        <w:rPr>
          <w:rFonts w:ascii="Times New Roman" w:eastAsia="Times New Roman" w:hAnsi="Times New Roman" w:cs="Times New Roman"/>
          <w:b/>
          <w:color w:val="000000" w:themeColor="text1"/>
          <w:sz w:val="24"/>
          <w:szCs w:val="24"/>
        </w:rPr>
        <w:t>«одаренные дети» (одарённый ребенок)</w:t>
      </w:r>
      <w:r w:rsidRPr="00DE7F72">
        <w:rPr>
          <w:rFonts w:ascii="Times New Roman" w:eastAsia="Times New Roman" w:hAnsi="Times New Roman" w:cs="Times New Roman"/>
          <w:color w:val="000000" w:themeColor="text1"/>
          <w:sz w:val="24"/>
          <w:szCs w:val="24"/>
        </w:rPr>
        <w:t xml:space="preserve"> обозначается некая исключительность.</w:t>
      </w:r>
    </w:p>
    <w:p w:rsidR="0031241E" w:rsidRPr="00DE7F72" w:rsidRDefault="0031241E" w:rsidP="0031241E">
      <w:pPr>
        <w:pStyle w:val="a3"/>
        <w:shd w:val="clear" w:color="auto" w:fill="FFFFFF"/>
        <w:spacing w:before="120" w:beforeAutospacing="0" w:after="120" w:afterAutospacing="0" w:line="336" w:lineRule="atLeast"/>
        <w:jc w:val="both"/>
        <w:rPr>
          <w:color w:val="000000" w:themeColor="text1"/>
        </w:rPr>
      </w:pPr>
      <w:r w:rsidRPr="00DE7F72">
        <w:rPr>
          <w:b/>
          <w:bCs/>
          <w:color w:val="000000" w:themeColor="text1"/>
        </w:rPr>
        <w:t>Одарённость</w:t>
      </w:r>
      <w:r w:rsidRPr="00DE7F72">
        <w:rPr>
          <w:color w:val="000000" w:themeColor="text1"/>
        </w:rPr>
        <w:t> — наличие потенциально высоких</w:t>
      </w:r>
      <w:r w:rsidRPr="00DE7F72">
        <w:rPr>
          <w:rStyle w:val="apple-converted-space"/>
          <w:color w:val="000000" w:themeColor="text1"/>
        </w:rPr>
        <w:t> </w:t>
      </w:r>
      <w:hyperlink r:id="rId8" w:tooltip="Способности" w:history="1">
        <w:r w:rsidRPr="00DE7F72">
          <w:rPr>
            <w:rStyle w:val="a4"/>
            <w:color w:val="000000" w:themeColor="text1"/>
            <w:u w:val="none"/>
          </w:rPr>
          <w:t>способностей</w:t>
        </w:r>
      </w:hyperlink>
      <w:r w:rsidRPr="00DE7F72">
        <w:rPr>
          <w:rStyle w:val="apple-converted-space"/>
          <w:color w:val="000000" w:themeColor="text1"/>
        </w:rPr>
        <w:t> </w:t>
      </w:r>
      <w:r w:rsidRPr="00DE7F72">
        <w:rPr>
          <w:color w:val="000000" w:themeColor="text1"/>
        </w:rPr>
        <w:t>у какого-либо</w:t>
      </w:r>
      <w:r w:rsidRPr="00DE7F72">
        <w:rPr>
          <w:rStyle w:val="apple-converted-space"/>
          <w:color w:val="000000" w:themeColor="text1"/>
        </w:rPr>
        <w:t> </w:t>
      </w:r>
      <w:hyperlink r:id="rId9" w:tooltip="Человек" w:history="1">
        <w:r w:rsidRPr="00DE7F72">
          <w:rPr>
            <w:rStyle w:val="a4"/>
            <w:color w:val="000000" w:themeColor="text1"/>
            <w:u w:val="none"/>
          </w:rPr>
          <w:t>человека</w:t>
        </w:r>
      </w:hyperlink>
      <w:r w:rsidRPr="00DE7F72">
        <w:rPr>
          <w:color w:val="000000" w:themeColor="text1"/>
        </w:rPr>
        <w:t>.</w:t>
      </w:r>
    </w:p>
    <w:p w:rsidR="0031241E" w:rsidRPr="00DE7F72" w:rsidRDefault="00D71439" w:rsidP="0031241E">
      <w:pPr>
        <w:jc w:val="both"/>
        <w:rPr>
          <w:rFonts w:ascii="Times New Roman" w:hAnsi="Times New Roman" w:cs="Times New Roman"/>
          <w:color w:val="000000" w:themeColor="text1"/>
          <w:sz w:val="24"/>
          <w:szCs w:val="24"/>
        </w:rPr>
      </w:pPr>
      <w:hyperlink r:id="rId10" w:tooltip="Теплов, Борис Михайлович" w:history="1">
        <w:r w:rsidR="0031241E" w:rsidRPr="00DE7F72">
          <w:rPr>
            <w:rStyle w:val="a4"/>
            <w:rFonts w:ascii="Times New Roman" w:hAnsi="Times New Roman" w:cs="Times New Roman"/>
            <w:color w:val="000000" w:themeColor="text1"/>
            <w:sz w:val="24"/>
            <w:szCs w:val="24"/>
          </w:rPr>
          <w:t>Б. М. Теплов</w:t>
        </w:r>
      </w:hyperlink>
      <w:r w:rsidR="0031241E" w:rsidRPr="00DE7F72">
        <w:rPr>
          <w:rStyle w:val="apple-converted-space"/>
          <w:rFonts w:ascii="Times New Roman" w:hAnsi="Times New Roman" w:cs="Times New Roman"/>
          <w:color w:val="000000" w:themeColor="text1"/>
          <w:sz w:val="24"/>
          <w:szCs w:val="24"/>
        </w:rPr>
        <w:t> </w:t>
      </w:r>
      <w:r w:rsidR="0031241E" w:rsidRPr="00DE7F72">
        <w:rPr>
          <w:rFonts w:ascii="Times New Roman" w:hAnsi="Times New Roman" w:cs="Times New Roman"/>
          <w:color w:val="000000" w:themeColor="text1"/>
          <w:sz w:val="24"/>
          <w:szCs w:val="24"/>
        </w:rPr>
        <w:t>определил одарённость как «качественно-своеобразное сочетание способностей, от которого зависит возможность достижения большего или меньшего успеха в выполнении той или иной</w:t>
      </w:r>
      <w:r w:rsidR="0031241E" w:rsidRPr="00DE7F72">
        <w:rPr>
          <w:rStyle w:val="apple-converted-space"/>
          <w:rFonts w:ascii="Times New Roman" w:hAnsi="Times New Roman" w:cs="Times New Roman"/>
          <w:color w:val="000000" w:themeColor="text1"/>
          <w:sz w:val="24"/>
          <w:szCs w:val="24"/>
        </w:rPr>
        <w:t> </w:t>
      </w:r>
      <w:hyperlink r:id="rId11" w:tooltip="Деятельность" w:history="1">
        <w:r w:rsidR="0031241E" w:rsidRPr="00DE7F72">
          <w:rPr>
            <w:rStyle w:val="a4"/>
            <w:rFonts w:ascii="Times New Roman" w:hAnsi="Times New Roman" w:cs="Times New Roman"/>
            <w:color w:val="000000" w:themeColor="text1"/>
            <w:sz w:val="24"/>
            <w:szCs w:val="24"/>
            <w:u w:val="none"/>
          </w:rPr>
          <w:t>деятельности</w:t>
        </w:r>
      </w:hyperlink>
      <w:r w:rsidR="0031241E" w:rsidRPr="00DE7F72">
        <w:rPr>
          <w:rFonts w:ascii="Times New Roman" w:hAnsi="Times New Roman" w:cs="Times New Roman"/>
          <w:color w:val="000000" w:themeColor="text1"/>
          <w:sz w:val="24"/>
          <w:szCs w:val="24"/>
        </w:rPr>
        <w:t xml:space="preserve">». </w:t>
      </w:r>
    </w:p>
    <w:p w:rsidR="0031241E" w:rsidRPr="00DE7F72" w:rsidRDefault="0031241E" w:rsidP="0031241E">
      <w:pPr>
        <w:pStyle w:val="c0"/>
        <w:spacing w:before="0" w:beforeAutospacing="0" w:after="0" w:afterAutospacing="0"/>
        <w:jc w:val="both"/>
        <w:rPr>
          <w:color w:val="000000" w:themeColor="text1"/>
        </w:rPr>
      </w:pPr>
      <w:r w:rsidRPr="00DE7F72">
        <w:rPr>
          <w:rStyle w:val="c1"/>
          <w:color w:val="000000" w:themeColor="text1"/>
        </w:rPr>
        <w:t xml:space="preserve">  </w:t>
      </w:r>
      <w:r w:rsidRPr="00DE7F72">
        <w:rPr>
          <w:rStyle w:val="c1"/>
          <w:b/>
          <w:color w:val="000000" w:themeColor="text1"/>
        </w:rPr>
        <w:t>Одаренность</w:t>
      </w:r>
      <w:r w:rsidRPr="00DE7F72">
        <w:rPr>
          <w:rStyle w:val="c1"/>
          <w:color w:val="000000" w:themeColor="text1"/>
        </w:rPr>
        <w:t xml:space="preserve">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31241E" w:rsidRPr="00DE7F72" w:rsidRDefault="0031241E" w:rsidP="0031241E">
      <w:pPr>
        <w:pStyle w:val="c0"/>
        <w:spacing w:before="0" w:beforeAutospacing="0" w:after="0" w:afterAutospacing="0"/>
        <w:jc w:val="both"/>
        <w:rPr>
          <w:color w:val="000000" w:themeColor="text1"/>
        </w:rPr>
      </w:pPr>
      <w:r w:rsidRPr="00DE7F72">
        <w:rPr>
          <w:rStyle w:val="c1"/>
          <w:color w:val="000000" w:themeColor="text1"/>
        </w:rPr>
        <w:t xml:space="preserve">  </w:t>
      </w:r>
      <w:r w:rsidRPr="00DE7F72">
        <w:rPr>
          <w:rStyle w:val="c1"/>
          <w:b/>
          <w:color w:val="000000" w:themeColor="text1"/>
        </w:rPr>
        <w:t>Одаренный ребенок</w:t>
      </w:r>
      <w:r w:rsidRPr="00DE7F72">
        <w:rPr>
          <w:rStyle w:val="c1"/>
          <w:color w:val="000000" w:themeColor="text1"/>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31241E" w:rsidRPr="00DE7F72" w:rsidRDefault="0031241E" w:rsidP="0031241E">
      <w:pPr>
        <w:pStyle w:val="c0"/>
        <w:spacing w:before="0" w:beforeAutospacing="0" w:after="0" w:afterAutospacing="0"/>
        <w:jc w:val="both"/>
        <w:rPr>
          <w:color w:val="000000" w:themeColor="text1"/>
        </w:rPr>
      </w:pPr>
      <w:r w:rsidRPr="00DE7F72">
        <w:rPr>
          <w:rStyle w:val="c1"/>
          <w:color w:val="000000" w:themeColor="text1"/>
        </w:rPr>
        <w:t xml:space="preserve">  </w:t>
      </w:r>
    </w:p>
    <w:p w:rsidR="0031241E" w:rsidRPr="00DE7F72" w:rsidRDefault="0031241E" w:rsidP="0031241E">
      <w:pPr>
        <w:pStyle w:val="1"/>
        <w:keepNext w:val="0"/>
        <w:numPr>
          <w:ilvl w:val="0"/>
          <w:numId w:val="0"/>
        </w:numPr>
        <w:ind w:left="432" w:hanging="432"/>
        <w:jc w:val="both"/>
        <w:rPr>
          <w:color w:val="000000" w:themeColor="text1"/>
        </w:rPr>
      </w:pPr>
      <w:r w:rsidRPr="00DE7F72">
        <w:rPr>
          <w:color w:val="000000" w:themeColor="text1"/>
          <w:kern w:val="32"/>
        </w:rPr>
        <w:t>Цель и задачи работы с одаренными детьми :</w:t>
      </w:r>
    </w:p>
    <w:p w:rsidR="0031241E" w:rsidRPr="00DE7F72" w:rsidRDefault="0031241E" w:rsidP="0031241E">
      <w:pPr>
        <w:pStyle w:val="1"/>
        <w:keepNext w:val="0"/>
        <w:numPr>
          <w:ilvl w:val="0"/>
          <w:numId w:val="0"/>
        </w:numPr>
        <w:ind w:left="432" w:hanging="432"/>
        <w:jc w:val="both"/>
        <w:rPr>
          <w:b w:val="0"/>
          <w:color w:val="000000" w:themeColor="text1"/>
        </w:rPr>
      </w:pPr>
      <w:r w:rsidRPr="00DE7F72">
        <w:rPr>
          <w:b w:val="0"/>
          <w:color w:val="000000" w:themeColor="text1"/>
        </w:rPr>
        <w:t xml:space="preserve">     Выявление, развитие и поддержку одаренных детей в интересах личности, школы и государства в целом.</w:t>
      </w:r>
    </w:p>
    <w:p w:rsidR="0031241E" w:rsidRPr="00DE7F72" w:rsidRDefault="0031241E" w:rsidP="0031241E">
      <w:pPr>
        <w:numPr>
          <w:ilvl w:val="0"/>
          <w:numId w:val="2"/>
        </w:numPr>
        <w:tabs>
          <w:tab w:val="clear" w:pos="108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 Создание условий для диагностики одаренности учащихся.</w:t>
      </w:r>
    </w:p>
    <w:p w:rsidR="0031241E" w:rsidRPr="00DE7F72" w:rsidRDefault="0031241E" w:rsidP="0031241E">
      <w:pPr>
        <w:numPr>
          <w:ilvl w:val="0"/>
          <w:numId w:val="2"/>
        </w:numPr>
        <w:tabs>
          <w:tab w:val="clear" w:pos="108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Расширение и совершенствование деятельности психологической службы.</w:t>
      </w:r>
    </w:p>
    <w:p w:rsidR="0031241E" w:rsidRPr="00DE7F72" w:rsidRDefault="0031241E" w:rsidP="0031241E">
      <w:pPr>
        <w:numPr>
          <w:ilvl w:val="0"/>
          <w:numId w:val="2"/>
        </w:numPr>
        <w:tabs>
          <w:tab w:val="clear" w:pos="108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Включение проблемы работы с одаренными учащимися как приоритетного направления в систему научно-методической инновационной работы учителей.</w:t>
      </w:r>
    </w:p>
    <w:p w:rsidR="0031241E" w:rsidRPr="00DE7F72" w:rsidRDefault="0031241E" w:rsidP="0031241E">
      <w:pPr>
        <w:numPr>
          <w:ilvl w:val="0"/>
          <w:numId w:val="2"/>
        </w:numPr>
        <w:tabs>
          <w:tab w:val="clear" w:pos="108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Создание и организация работы научного общества учащихся.</w:t>
      </w:r>
    </w:p>
    <w:p w:rsidR="0031241E" w:rsidRPr="00DE7F72" w:rsidRDefault="0031241E" w:rsidP="0031241E">
      <w:pPr>
        <w:numPr>
          <w:ilvl w:val="0"/>
          <w:numId w:val="2"/>
        </w:numPr>
        <w:tabs>
          <w:tab w:val="clear" w:pos="108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Создание и дальнейшее совершенствование системы курсов по выбору в рамках обязательной учебной нагрузки.</w:t>
      </w:r>
    </w:p>
    <w:p w:rsidR="0031241E" w:rsidRPr="00DE7F72" w:rsidRDefault="0031241E" w:rsidP="0031241E">
      <w:pPr>
        <w:tabs>
          <w:tab w:val="left" w:pos="5760"/>
        </w:tabs>
        <w:spacing w:after="0" w:line="240" w:lineRule="auto"/>
        <w:jc w:val="both"/>
        <w:rPr>
          <w:rFonts w:ascii="Times New Roman" w:hAnsi="Times New Roman" w:cs="Times New Roman"/>
          <w:b/>
          <w:color w:val="000000" w:themeColor="text1"/>
          <w:sz w:val="24"/>
          <w:szCs w:val="24"/>
        </w:rPr>
      </w:pPr>
      <w:r w:rsidRPr="00DE7F72">
        <w:rPr>
          <w:rFonts w:ascii="Times New Roman" w:hAnsi="Times New Roman" w:cs="Times New Roman"/>
          <w:b/>
          <w:color w:val="000000" w:themeColor="text1"/>
          <w:sz w:val="24"/>
          <w:szCs w:val="24"/>
        </w:rPr>
        <w:t>Проблемы организации работы с одаренными детьми:</w:t>
      </w:r>
    </w:p>
    <w:p w:rsidR="0031241E" w:rsidRPr="00DE7F72" w:rsidRDefault="0031241E" w:rsidP="0031241E">
      <w:pPr>
        <w:tabs>
          <w:tab w:val="left" w:pos="5760"/>
        </w:tabs>
        <w:spacing w:after="0" w:line="240" w:lineRule="auto"/>
        <w:jc w:val="both"/>
        <w:rPr>
          <w:rFonts w:ascii="Times New Roman" w:hAnsi="Times New Roman" w:cs="Times New Roman"/>
          <w:b/>
          <w:i/>
          <w:color w:val="000000" w:themeColor="text1"/>
          <w:sz w:val="24"/>
          <w:szCs w:val="24"/>
        </w:rPr>
      </w:pPr>
      <w:r w:rsidRPr="00DE7F72">
        <w:rPr>
          <w:rFonts w:ascii="Times New Roman" w:hAnsi="Times New Roman" w:cs="Times New Roman"/>
          <w:b/>
          <w:bCs/>
          <w:i/>
          <w:iCs/>
          <w:color w:val="000000" w:themeColor="text1"/>
          <w:sz w:val="24"/>
          <w:szCs w:val="24"/>
        </w:rPr>
        <w:t>1. Проблема выявления одаренных детей.</w:t>
      </w:r>
    </w:p>
    <w:p w:rsidR="0031241E" w:rsidRPr="00DE7F72" w:rsidRDefault="0031241E" w:rsidP="0031241E">
      <w:pPr>
        <w:tabs>
          <w:tab w:val="left" w:pos="5760"/>
        </w:tabs>
        <w:spacing w:line="240" w:lineRule="auto"/>
        <w:ind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Учитывая качественное своеобразие видов одаренности и несовершенство современных методов их диагностики, ученые предполагают, что количество одаренных детей составляет не менее 15–25% от общей популяции. Что же происходит с одаренными детьми в современной школе? Ведь, если считать, что по крайней мере от 1 до 25% учащихся в нашей школе являются одаренными, то где же они? Измерение уровня развития ребенка с </w:t>
      </w:r>
      <w:r w:rsidRPr="00DE7F72">
        <w:rPr>
          <w:rFonts w:ascii="Times New Roman" w:hAnsi="Times New Roman" w:cs="Times New Roman"/>
          <w:color w:val="000000" w:themeColor="text1"/>
          <w:sz w:val="24"/>
          <w:szCs w:val="24"/>
        </w:rPr>
        <w:lastRenderedPageBreak/>
        <w:t>помощью существующих тестов не дает гарантии, что мы не проглядели одаренного ребенка.</w:t>
      </w:r>
      <w:r w:rsidR="00B107CB">
        <w:rPr>
          <w:rFonts w:ascii="Times New Roman" w:hAnsi="Times New Roman" w:cs="Times New Roman"/>
          <w:color w:val="000000" w:themeColor="text1"/>
          <w:sz w:val="24"/>
          <w:szCs w:val="24"/>
        </w:rPr>
        <w:t xml:space="preserve"> </w:t>
      </w:r>
      <w:r w:rsidRPr="00DE7F72">
        <w:rPr>
          <w:rFonts w:ascii="Times New Roman" w:hAnsi="Times New Roman" w:cs="Times New Roman"/>
          <w:color w:val="000000" w:themeColor="text1"/>
          <w:sz w:val="24"/>
          <w:szCs w:val="24"/>
        </w:rPr>
        <w:t>Кроме того, часто за основной признак одаренности принимается высокий уровень интеллектуального развития. Если ученик неуспевающий, то о какой его одаренности может идти речь?</w:t>
      </w:r>
      <w:r w:rsidR="00B107CB">
        <w:rPr>
          <w:rFonts w:ascii="Times New Roman" w:hAnsi="Times New Roman" w:cs="Times New Roman"/>
          <w:color w:val="000000" w:themeColor="text1"/>
          <w:sz w:val="24"/>
          <w:szCs w:val="24"/>
        </w:rPr>
        <w:t xml:space="preserve"> </w:t>
      </w:r>
      <w:r w:rsidRPr="00DE7F72">
        <w:rPr>
          <w:rFonts w:ascii="Times New Roman" w:hAnsi="Times New Roman" w:cs="Times New Roman"/>
          <w:color w:val="000000" w:themeColor="text1"/>
          <w:sz w:val="24"/>
          <w:szCs w:val="24"/>
        </w:rPr>
        <w:t>Оказывается, выдающиеся достижения возможны и при среднем уровне развития интеллекта. По данным американского психолога Е. Торренса, около 30% детей, отчисленных из школы за неуспеваемость, были одаренными детьми. Поэтому нельзя забывать, что детей со скрытой одаренностью значительно больше, чем с явной одаренностью.</w:t>
      </w:r>
    </w:p>
    <w:p w:rsidR="0031241E" w:rsidRPr="00DE7F72" w:rsidRDefault="0031241E" w:rsidP="0031241E">
      <w:pPr>
        <w:pStyle w:val="2"/>
        <w:keepNext w:val="0"/>
        <w:numPr>
          <w:ilvl w:val="0"/>
          <w:numId w:val="0"/>
        </w:numPr>
        <w:ind w:left="576" w:hanging="576"/>
        <w:jc w:val="both"/>
        <w:rPr>
          <w:b/>
          <w:i/>
          <w:color w:val="000000" w:themeColor="text1"/>
        </w:rPr>
      </w:pPr>
      <w:bookmarkStart w:id="1" w:name="_Toc188633970"/>
      <w:bookmarkStart w:id="2" w:name="_Toc188634326"/>
      <w:bookmarkStart w:id="3" w:name="_Toc191196585"/>
      <w:r w:rsidRPr="00DE7F72">
        <w:rPr>
          <w:b/>
          <w:bCs/>
          <w:i/>
          <w:iCs/>
          <w:color w:val="000000" w:themeColor="text1"/>
          <w:u w:val="none"/>
        </w:rPr>
        <w:t>2. Проблема обучения и развития одаренных детей</w:t>
      </w:r>
      <w:bookmarkEnd w:id="1"/>
      <w:bookmarkEnd w:id="2"/>
      <w:bookmarkEnd w:id="3"/>
      <w:r w:rsidRPr="00DE7F72">
        <w:rPr>
          <w:b/>
          <w:bCs/>
          <w:i/>
          <w:iCs/>
          <w:color w:val="000000" w:themeColor="text1"/>
          <w:u w:val="none"/>
        </w:rPr>
        <w:t>.</w:t>
      </w:r>
    </w:p>
    <w:p w:rsidR="0031241E" w:rsidRPr="00DE7F72" w:rsidRDefault="0031241E" w:rsidP="0031241E">
      <w:pPr>
        <w:tabs>
          <w:tab w:val="left" w:pos="5760"/>
        </w:tabs>
        <w:spacing w:line="240" w:lineRule="auto"/>
        <w:ind w:firstLine="709"/>
        <w:jc w:val="both"/>
        <w:rPr>
          <w:rFonts w:ascii="Times New Roman" w:hAnsi="Times New Roman" w:cs="Times New Roman"/>
          <w:b/>
          <w:bCs/>
          <w:iCs/>
          <w:color w:val="000000" w:themeColor="text1"/>
          <w:sz w:val="24"/>
          <w:szCs w:val="24"/>
        </w:rPr>
      </w:pPr>
      <w:r w:rsidRPr="00DE7F72">
        <w:rPr>
          <w:rFonts w:ascii="Times New Roman" w:hAnsi="Times New Roman" w:cs="Times New Roman"/>
          <w:color w:val="000000" w:themeColor="text1"/>
          <w:sz w:val="24"/>
          <w:szCs w:val="24"/>
        </w:rPr>
        <w:t>Учащийся 5-го класса показывает явное и сильное опережение своих сверстников, например, по интеллектуальному развитию, но к 10-му классу это опережение куда-то исчезает. Расхожий миф, что талантам, т.е. одаренным детям, помогать не надо, не всегда соответствует действительности: кто-то из талантливых детей пробьется сам, а кто-то и не пробьется, зачахнет, погаснет. Есть категория одаренных детей, которые умением самостоятельно учиться не обладают и преодолевать возникающие при этом учебные и личностные преграды не умеют. Поэтому-то принцип интенсивного и экстенсивного обучения (побольше учебного материала и потруднее), который используют в учебном процессе некоторые педагоги, может подойти не каждому одаренному ребенку.</w:t>
      </w:r>
      <w:bookmarkStart w:id="4" w:name="_Toc188633971"/>
      <w:bookmarkStart w:id="5" w:name="_Toc188634327"/>
      <w:bookmarkStart w:id="6" w:name="_Toc191196586"/>
    </w:p>
    <w:p w:rsidR="0031241E" w:rsidRPr="00DE7F72" w:rsidRDefault="0031241E" w:rsidP="0031241E">
      <w:pPr>
        <w:pStyle w:val="2"/>
        <w:keepNext w:val="0"/>
        <w:numPr>
          <w:ilvl w:val="0"/>
          <w:numId w:val="0"/>
        </w:numPr>
        <w:ind w:left="576" w:hanging="576"/>
        <w:jc w:val="both"/>
        <w:rPr>
          <w:b/>
          <w:i/>
          <w:color w:val="000000" w:themeColor="text1"/>
        </w:rPr>
      </w:pPr>
      <w:r w:rsidRPr="00DE7F72">
        <w:rPr>
          <w:b/>
          <w:bCs/>
          <w:i/>
          <w:iCs/>
          <w:color w:val="000000" w:themeColor="text1"/>
          <w:u w:val="none"/>
        </w:rPr>
        <w:t>3. Проблема подготовки педагогических кадров для работы с одаренными детьми</w:t>
      </w:r>
      <w:bookmarkEnd w:id="4"/>
      <w:bookmarkEnd w:id="5"/>
      <w:bookmarkEnd w:id="6"/>
      <w:r w:rsidRPr="00DE7F72">
        <w:rPr>
          <w:b/>
          <w:bCs/>
          <w:i/>
          <w:iCs/>
          <w:color w:val="000000" w:themeColor="text1"/>
          <w:u w:val="none"/>
        </w:rPr>
        <w:t>.</w:t>
      </w:r>
    </w:p>
    <w:p w:rsidR="0031241E" w:rsidRPr="00DE7F72" w:rsidRDefault="0031241E" w:rsidP="0031241E">
      <w:pPr>
        <w:tabs>
          <w:tab w:val="left" w:pos="5760"/>
        </w:tabs>
        <w:spacing w:line="240" w:lineRule="auto"/>
        <w:ind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На смену традиционным образовательным технологиям, ориентированным на передачу учащемуся знаний-умений-навыков в той или иной предметной области, должны прийти развивающие технологии, ориентированные на развитие способности учащегося быть субъектом образовательной деятельности. Поэтому для специалистов, работающих с одаренными детьми, чрезвычайно важно пройти психотренинговые формы подготовки, которые специально ориентированы на развитие таких «субъектно-субъектных» способов восприятия, мышления, общения и поведения, которые опирались бы на своеобразие и индивидуально-психологические особенности обучения и развития одаренных детей. У одаренных детей есть свои психологические особенности и трудности развития, которые чаще всего переживаются ими настолько сильнее, чем обычными детьми, что позволяет говорить о них как о детях группы риска. Психологически с ними работать может далеко не каждый учитель, а бывает, что и не каждый психолог.</w:t>
      </w:r>
    </w:p>
    <w:p w:rsidR="0031241E" w:rsidRPr="00DE7F72" w:rsidRDefault="0031241E" w:rsidP="0031241E">
      <w:p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     </w:t>
      </w:r>
    </w:p>
    <w:p w:rsidR="0031241E" w:rsidRPr="00DE7F72" w:rsidRDefault="0031241E" w:rsidP="0031241E">
      <w:pPr>
        <w:pStyle w:val="c0"/>
        <w:spacing w:before="0" w:beforeAutospacing="0" w:after="0" w:afterAutospacing="0"/>
        <w:jc w:val="both"/>
        <w:rPr>
          <w:color w:val="000000" w:themeColor="text1"/>
        </w:rPr>
      </w:pPr>
      <w:r w:rsidRPr="00DE7F72">
        <w:rPr>
          <w:color w:val="000000" w:themeColor="text1"/>
        </w:rPr>
        <w:t xml:space="preserve">   Начиная с 5 класса, я, как и все учителя, начинаю выявлять одарённых детей, проводить кропотливую работу по развитию способностей. Учебный процесс выстраивается таким образом, чтобы на уроке создавалась максимальная комфортность, хороший рабочий микроклимат. Дети загружаются решением нестандартных задач в ходе изучения основных тем. В конце параграфа в учебнике есть задачи «от мудрой совы», которые даются для самостоятельного решения.</w:t>
      </w:r>
    </w:p>
    <w:p w:rsidR="0031241E" w:rsidRPr="00DE7F72" w:rsidRDefault="0031241E" w:rsidP="0031241E">
      <w:pPr>
        <w:pStyle w:val="a3"/>
        <w:spacing w:after="0" w:afterAutospacing="0"/>
        <w:jc w:val="both"/>
        <w:rPr>
          <w:b/>
          <w:color w:val="000000" w:themeColor="text1"/>
        </w:rPr>
      </w:pPr>
      <w:r w:rsidRPr="00DE7F72">
        <w:rPr>
          <w:b/>
          <w:color w:val="000000" w:themeColor="text1"/>
        </w:rPr>
        <w:t>Работаю в следующих направлениях:</w:t>
      </w:r>
    </w:p>
    <w:p w:rsidR="0031241E" w:rsidRPr="00DE7F72" w:rsidRDefault="0031241E" w:rsidP="0031241E">
      <w:pPr>
        <w:pStyle w:val="a3"/>
        <w:spacing w:before="0" w:beforeAutospacing="0" w:after="0" w:afterAutospacing="0"/>
        <w:jc w:val="both"/>
        <w:rPr>
          <w:b/>
          <w:i/>
          <w:color w:val="000000" w:themeColor="text1"/>
        </w:rPr>
      </w:pPr>
      <w:r w:rsidRPr="00DE7F72">
        <w:rPr>
          <w:b/>
          <w:i/>
          <w:color w:val="000000" w:themeColor="text1"/>
        </w:rPr>
        <w:t xml:space="preserve">I - разноуровневый подход к детям,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Использовать разноуровневые задания (обучающие и контролирующие). Ребенок должен уметь оценивать себя и своих товарищей, знать, что необходимо уметь на оценку “3”, “4” и “5”.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I уровень - задания на воспроизведение учащимися знаний в том виде, как они были изложены в учебнике или раскрыты учителем. (оценка “3”)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II уровень - задания на применение знаний и умений по образцу в повторяющейся учебной ситуации. (оценка “4”)</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lastRenderedPageBreak/>
        <w:t>III уровень - задания на творческое применение знаний и умений в новой учебной ситуации. (оценка “5”).</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Использовать разноуровневые задания необходимо не только на уроках, но и в виде домашнего задания.</w:t>
      </w:r>
    </w:p>
    <w:p w:rsidR="0031241E" w:rsidRPr="00DE7F72" w:rsidRDefault="0031241E" w:rsidP="0031241E">
      <w:pPr>
        <w:pStyle w:val="a3"/>
        <w:spacing w:before="0" w:beforeAutospacing="0" w:after="0" w:afterAutospacing="0"/>
        <w:jc w:val="both"/>
        <w:rPr>
          <w:b/>
          <w:i/>
          <w:color w:val="000000" w:themeColor="text1"/>
        </w:rPr>
      </w:pPr>
    </w:p>
    <w:p w:rsidR="0031241E" w:rsidRPr="00DE7F72" w:rsidRDefault="0031241E" w:rsidP="0031241E">
      <w:pPr>
        <w:pStyle w:val="a3"/>
        <w:spacing w:before="0" w:beforeAutospacing="0" w:after="0" w:afterAutospacing="0"/>
        <w:jc w:val="both"/>
        <w:rPr>
          <w:b/>
          <w:i/>
          <w:color w:val="000000" w:themeColor="text1"/>
        </w:rPr>
      </w:pPr>
      <w:r w:rsidRPr="00DE7F72">
        <w:rPr>
          <w:b/>
          <w:i/>
          <w:color w:val="000000" w:themeColor="text1"/>
        </w:rPr>
        <w:t>II - обучение самостоятельной работе</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Учить работать самостоятельно с учебником, с дополнительной литературой, проводить исследовательскую работу.</w:t>
      </w:r>
    </w:p>
    <w:p w:rsidR="0031241E" w:rsidRPr="00DE7F72" w:rsidRDefault="0031241E" w:rsidP="0031241E">
      <w:pPr>
        <w:pStyle w:val="a3"/>
        <w:spacing w:before="0" w:beforeAutospacing="0" w:after="0" w:afterAutospacing="0"/>
        <w:jc w:val="both"/>
        <w:rPr>
          <w:b/>
          <w:i/>
          <w:color w:val="000000" w:themeColor="text1"/>
        </w:rPr>
      </w:pPr>
    </w:p>
    <w:p w:rsidR="0031241E" w:rsidRPr="00DE7F72" w:rsidRDefault="0031241E" w:rsidP="0031241E">
      <w:pPr>
        <w:pStyle w:val="a3"/>
        <w:spacing w:before="0" w:beforeAutospacing="0" w:after="0" w:afterAutospacing="0"/>
        <w:jc w:val="both"/>
        <w:rPr>
          <w:b/>
          <w:i/>
          <w:color w:val="000000" w:themeColor="text1"/>
        </w:rPr>
      </w:pPr>
      <w:r w:rsidRPr="00DE7F72">
        <w:rPr>
          <w:b/>
          <w:i/>
          <w:color w:val="000000" w:themeColor="text1"/>
        </w:rPr>
        <w:t>III -обучение исследовательской работе.</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Использование задач с элементами исследования, развивающие задачи. Такие задания можно предлагать, как дополнительные(т. е. не обязательные для выполнения) всему классу, но для одарённых учащихся эти задания являются обязательными (выполнение таких заданий оценивается оценкой «5», если учащимся допущена ошибка, то оценка не выставляется.)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    Систематически предлагать учащимся творческие задания: составить задачу, выражение, кроссворд, ребус, анаграмму и т. д. Большую возможность в этом направлении даёт разработка проектов.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   Учить учащихся, как проанализировать полученную информацию, выделить главное, исключить второстепенное. И, наконец, в каком виде представить результат. Это может быть электронная презентация или документ, макет, книжка-раскладушка и т.д.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    Но самое главное - это защита. Защита - это венец исследовательской работы. Она должна быть публичной. В ходе ее ребенок учится излагать добытую информацию, сталкивается с другими взглядами на проблему, учится доказывать свою точку зрения. </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    На первых этапах защита проекта проходит в классе. Самые интересные и лучшие работы идут на школьную конференцию.</w:t>
      </w:r>
    </w:p>
    <w:p w:rsidR="0031241E" w:rsidRPr="00DE7F72" w:rsidRDefault="0031241E" w:rsidP="0031241E">
      <w:pPr>
        <w:pStyle w:val="a3"/>
        <w:spacing w:before="0" w:beforeAutospacing="0" w:after="0" w:afterAutospacing="0"/>
        <w:jc w:val="both"/>
        <w:rPr>
          <w:color w:val="000000" w:themeColor="text1"/>
        </w:rPr>
      </w:pPr>
      <w:r w:rsidRPr="00DE7F72">
        <w:rPr>
          <w:color w:val="000000" w:themeColor="text1"/>
        </w:rPr>
        <w:t xml:space="preserve">    Исследовательская работа активизирует обучение, придает ему творческий характер и таким образом передает учащимся инициативу в организации своей познавательной деятельности развития творческих способностей. </w:t>
      </w:r>
    </w:p>
    <w:p w:rsidR="0031241E" w:rsidRPr="00DE7F72" w:rsidRDefault="0031241E" w:rsidP="0031241E">
      <w:pPr>
        <w:pStyle w:val="c0"/>
        <w:spacing w:before="0" w:beforeAutospacing="0" w:after="0" w:afterAutospacing="0"/>
        <w:jc w:val="both"/>
        <w:rPr>
          <w:color w:val="000000" w:themeColor="text1"/>
        </w:rPr>
      </w:pPr>
    </w:p>
    <w:p w:rsidR="0031241E" w:rsidRPr="00DE7F72" w:rsidRDefault="0031241E" w:rsidP="0031241E">
      <w:pPr>
        <w:pStyle w:val="a3"/>
        <w:shd w:val="clear" w:color="auto" w:fill="FFFFFF"/>
        <w:spacing w:before="0" w:beforeAutospacing="0" w:after="0" w:afterAutospacing="0" w:line="330" w:lineRule="atLeast"/>
        <w:jc w:val="both"/>
        <w:textAlignment w:val="baseline"/>
        <w:rPr>
          <w:color w:val="000000" w:themeColor="text1"/>
        </w:rPr>
      </w:pPr>
      <w:r w:rsidRPr="00DE7F72">
        <w:rPr>
          <w:color w:val="000000" w:themeColor="text1"/>
        </w:rPr>
        <w:t xml:space="preserve">  Большое внимание придаю</w:t>
      </w:r>
      <w:r w:rsidRPr="00DE7F72">
        <w:rPr>
          <w:rStyle w:val="apple-converted-space"/>
          <w:color w:val="000000" w:themeColor="text1"/>
        </w:rPr>
        <w:t xml:space="preserve"> вовлечению </w:t>
      </w:r>
      <w:r w:rsidRPr="00DE7F72">
        <w:rPr>
          <w:color w:val="000000" w:themeColor="text1"/>
        </w:rPr>
        <w:t>талантливых детей во внеурочную работу по математике. В школе проводятся недели математики, на которых учащиеся могут проявить себя в различных викторинах, конкурсах: «КВН», «Счастливый случай», «Кто хочет стать миллионером» и др.</w:t>
      </w:r>
    </w:p>
    <w:p w:rsidR="0031241E" w:rsidRDefault="0031241E" w:rsidP="0031241E">
      <w:pPr>
        <w:tabs>
          <w:tab w:val="left" w:pos="5760"/>
        </w:tabs>
        <w:spacing w:after="0" w:line="240" w:lineRule="auto"/>
        <w:jc w:val="both"/>
        <w:rPr>
          <w:color w:val="000000" w:themeColor="text1"/>
          <w:sz w:val="24"/>
          <w:szCs w:val="24"/>
        </w:rPr>
      </w:pPr>
    </w:p>
    <w:p w:rsidR="0031241E" w:rsidRPr="00DE7F72" w:rsidRDefault="0031241E" w:rsidP="0031241E">
      <w:pPr>
        <w:tabs>
          <w:tab w:val="left" w:pos="5760"/>
        </w:tabs>
        <w:spacing w:after="0" w:line="240" w:lineRule="auto"/>
        <w:jc w:val="both"/>
        <w:rPr>
          <w:rFonts w:ascii="Times New Roman" w:hAnsi="Times New Roman" w:cs="Times New Roman"/>
          <w:b/>
          <w:color w:val="000000" w:themeColor="text1"/>
          <w:sz w:val="24"/>
          <w:szCs w:val="24"/>
        </w:rPr>
      </w:pPr>
      <w:r w:rsidRPr="00DE7F72">
        <w:rPr>
          <w:color w:val="000000" w:themeColor="text1"/>
          <w:sz w:val="24"/>
          <w:szCs w:val="24"/>
        </w:rPr>
        <w:t xml:space="preserve">  </w:t>
      </w:r>
      <w:r w:rsidRPr="00DE7F72">
        <w:rPr>
          <w:rFonts w:ascii="Times New Roman" w:hAnsi="Times New Roman" w:cs="Times New Roman"/>
          <w:b/>
          <w:color w:val="000000" w:themeColor="text1"/>
          <w:sz w:val="24"/>
          <w:szCs w:val="24"/>
        </w:rPr>
        <w:t xml:space="preserve">Формы работы: </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олимпиады по предметам;</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научно-практические конференции;</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выступления и доклады;</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активная внеклассная работа;</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предметные недели;</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вечера, конкурсы, олимпиады, КВН, викторины, аукционы;</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ролевые игры;</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классно-урочная (работа в парах, в малых группах), разноуровневые задания, творческие задания;</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 консультирование по возникшей проблеме;</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научные кружки, общества;</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дискуссии; </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интеллектуальные марафоны;</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различные конкурсы и викторины;</w:t>
      </w:r>
    </w:p>
    <w:p w:rsidR="0031241E" w:rsidRPr="00DE7F72" w:rsidRDefault="0031241E" w:rsidP="0031241E">
      <w:pPr>
        <w:numPr>
          <w:ilvl w:val="0"/>
          <w:numId w:val="3"/>
        </w:numPr>
        <w:tabs>
          <w:tab w:val="left" w:pos="5760"/>
        </w:tabs>
        <w:spacing w:after="0"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lastRenderedPageBreak/>
        <w:t>проекты по различной тематике.</w:t>
      </w:r>
    </w:p>
    <w:p w:rsidR="0031241E" w:rsidRPr="00DE7F72" w:rsidRDefault="0031241E" w:rsidP="0031241E">
      <w:pPr>
        <w:pStyle w:val="a3"/>
        <w:spacing w:after="0" w:afterAutospacing="0"/>
        <w:jc w:val="both"/>
        <w:rPr>
          <w:color w:val="000000" w:themeColor="text1"/>
        </w:rPr>
      </w:pPr>
      <w:r w:rsidRPr="00DE7F72">
        <w:rPr>
          <w:color w:val="000000" w:themeColor="text1"/>
        </w:rPr>
        <w:t>Важнейшей формой работы с одаренными учащимися являются олимпиады.   Работу по подготовке к олимпиадам школьного и районного уровней я провожу в течение всего учебного года. Для целенаправленной подготовки учащихся к участию в олимпиаде необходимо рассматривать на дополнительных занятиях, факультативах, кружках, или предлагать для самостоятельного обучения по дополнительной литературе, различные типы олимпиадных задач: логические задачи, математические ребусы, инварианты, принцип Дирихле, геометрические задачи (на разрезание и др.), арифметические задачи, текстовые задачи: решаемые с конца, на переливание, взвешивание, на движение, выигрышные ситуации.</w:t>
      </w:r>
    </w:p>
    <w:p w:rsidR="0031241E" w:rsidRPr="00DE7F72" w:rsidRDefault="0031241E" w:rsidP="0031241E">
      <w:pPr>
        <w:pStyle w:val="a3"/>
        <w:shd w:val="clear" w:color="auto" w:fill="FFFFFF"/>
        <w:spacing w:before="0" w:beforeAutospacing="0" w:after="0" w:afterAutospacing="0" w:line="330" w:lineRule="atLeast"/>
        <w:jc w:val="both"/>
        <w:textAlignment w:val="baseline"/>
        <w:rPr>
          <w:color w:val="000000" w:themeColor="text1"/>
        </w:rPr>
      </w:pPr>
      <w:r w:rsidRPr="00DE7F72">
        <w:rPr>
          <w:color w:val="000000" w:themeColor="text1"/>
        </w:rPr>
        <w:t xml:space="preserve">  С талантливыми детьми я занимаюсь после уроков: решаем нестандартные задачи. На консультациях я обучаю ребенка приемам регулирования своей умственной деятельности, помогаю в определении своих познавательных качеств, в оценке их слабых и сильных сторон, в обнаружении и использовании развития работы своего интеллекта, смены стратегий переработки информации, стимулировании или сдерживании интеллектуальных операций, предсказании, планировании, регулирую режим дня.</w:t>
      </w:r>
    </w:p>
    <w:p w:rsidR="0031241E" w:rsidRPr="00DE7F72" w:rsidRDefault="0031241E" w:rsidP="0031241E">
      <w:pPr>
        <w:pStyle w:val="a3"/>
        <w:shd w:val="clear" w:color="auto" w:fill="FFFFFF"/>
        <w:spacing w:before="0" w:beforeAutospacing="0" w:after="0" w:afterAutospacing="0" w:line="330" w:lineRule="atLeast"/>
        <w:jc w:val="both"/>
        <w:textAlignment w:val="baseline"/>
        <w:rPr>
          <w:color w:val="000000" w:themeColor="text1"/>
        </w:rPr>
      </w:pPr>
      <w:r w:rsidRPr="00DE7F72">
        <w:rPr>
          <w:color w:val="000000" w:themeColor="text1"/>
        </w:rPr>
        <w:t xml:space="preserve">  Одна из главнейших задач учителя – научить учащихся думать, делать открытия. Именно поэтому исследовательская деятельность учащихся является одной из самых удачных форм внеклассной работы с учащимися по предмету. При организации исследовательской деятельности по математике мы применяем информационные технологии. На мой взгляд, наиболее сложная проблема, которую приходится решать учителю при организации исследовательской деятельности в школе – находить интересные, перспективные темы для исследования, то есть темы, обещающие интересные результаты. </w:t>
      </w:r>
    </w:p>
    <w:p w:rsidR="0031241E" w:rsidRPr="00DE7F72" w:rsidRDefault="0031241E" w:rsidP="0031241E">
      <w:pPr>
        <w:tabs>
          <w:tab w:val="left" w:pos="5760"/>
        </w:tabs>
        <w:spacing w:line="240" w:lineRule="auto"/>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 xml:space="preserve">  </w:t>
      </w:r>
    </w:p>
    <w:p w:rsidR="0031241E" w:rsidRPr="00DE7F72" w:rsidRDefault="0031241E" w:rsidP="0031241E">
      <w:pPr>
        <w:pStyle w:val="1"/>
        <w:keepNext w:val="0"/>
        <w:numPr>
          <w:ilvl w:val="0"/>
          <w:numId w:val="0"/>
        </w:numPr>
        <w:ind w:firstLine="709"/>
        <w:jc w:val="both"/>
        <w:rPr>
          <w:color w:val="000000" w:themeColor="text1"/>
        </w:rPr>
      </w:pPr>
      <w:r w:rsidRPr="00DE7F72">
        <w:rPr>
          <w:color w:val="000000" w:themeColor="text1"/>
          <w:kern w:val="32"/>
        </w:rPr>
        <w:t>Ожидаемые результаты  работы с одаренными детьми :</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Разработка и внедрение эффективной системы методов выявления детской одаренности.</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Создание условий для непрерывного развития выдающихся способностей детей (общих, специальных, творческих, лидерских, психомоторных, технических и т.д.).</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Создание условий для социально-педагогической поддержки одаренных детей.</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Формирование системы педагогической и психологической подготовки, переподготовки и повышения квалификации учителей и руководителей школы, работающих с одаренными детьми.</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Подготовка и апробация нового поколения программно-методических комплектов, пособий для педагогов, работающих с одаренными детьми и их родителями.</w:t>
      </w:r>
    </w:p>
    <w:p w:rsidR="0031241E" w:rsidRPr="00DE7F72" w:rsidRDefault="0031241E" w:rsidP="0031241E">
      <w:pPr>
        <w:numPr>
          <w:ilvl w:val="0"/>
          <w:numId w:val="4"/>
        </w:numPr>
        <w:tabs>
          <w:tab w:val="clear" w:pos="1560"/>
        </w:tabs>
        <w:spacing w:after="0" w:line="240" w:lineRule="auto"/>
        <w:ind w:left="0" w:firstLine="709"/>
        <w:jc w:val="both"/>
        <w:rPr>
          <w:rFonts w:ascii="Times New Roman" w:hAnsi="Times New Roman" w:cs="Times New Roman"/>
          <w:color w:val="000000" w:themeColor="text1"/>
          <w:sz w:val="24"/>
          <w:szCs w:val="24"/>
        </w:rPr>
      </w:pPr>
      <w:r w:rsidRPr="00DE7F72">
        <w:rPr>
          <w:rFonts w:ascii="Times New Roman" w:hAnsi="Times New Roman" w:cs="Times New Roman"/>
          <w:color w:val="000000" w:themeColor="text1"/>
          <w:sz w:val="24"/>
          <w:szCs w:val="24"/>
        </w:rPr>
        <w:t>Создание необходимой материально-технической базы школы для работы с одаренными детьми.</w:t>
      </w:r>
    </w:p>
    <w:p w:rsidR="0031241E" w:rsidRPr="00DE7F72" w:rsidRDefault="0031241E" w:rsidP="0031241E">
      <w:pPr>
        <w:spacing w:after="0" w:line="240" w:lineRule="auto"/>
        <w:ind w:left="709"/>
        <w:jc w:val="both"/>
        <w:rPr>
          <w:rFonts w:ascii="Times New Roman" w:hAnsi="Times New Roman" w:cs="Times New Roman"/>
          <w:color w:val="000000" w:themeColor="text1"/>
          <w:sz w:val="24"/>
          <w:szCs w:val="24"/>
        </w:rPr>
      </w:pPr>
    </w:p>
    <w:p w:rsidR="0031241E" w:rsidRDefault="0031241E" w:rsidP="0031241E">
      <w:pPr>
        <w:pStyle w:val="a3"/>
        <w:shd w:val="clear" w:color="auto" w:fill="FFFFFF"/>
        <w:spacing w:before="0" w:beforeAutospacing="0" w:after="150" w:afterAutospacing="0" w:line="300" w:lineRule="atLeast"/>
        <w:jc w:val="both"/>
        <w:rPr>
          <w:bCs/>
          <w:color w:val="000000" w:themeColor="text1"/>
        </w:rPr>
      </w:pPr>
    </w:p>
    <w:p w:rsidR="0031241E" w:rsidRDefault="0031241E" w:rsidP="0031241E">
      <w:pPr>
        <w:pStyle w:val="a3"/>
        <w:shd w:val="clear" w:color="auto" w:fill="FFFFFF"/>
        <w:spacing w:before="0" w:beforeAutospacing="0" w:after="150" w:afterAutospacing="0" w:line="300" w:lineRule="atLeast"/>
        <w:jc w:val="both"/>
        <w:rPr>
          <w:bCs/>
          <w:color w:val="000000" w:themeColor="text1"/>
        </w:rPr>
      </w:pPr>
    </w:p>
    <w:p w:rsidR="0031241E" w:rsidRDefault="0031241E" w:rsidP="0031241E">
      <w:pPr>
        <w:pStyle w:val="a3"/>
        <w:shd w:val="clear" w:color="auto" w:fill="FFFFFF"/>
        <w:spacing w:before="0" w:beforeAutospacing="0" w:after="150" w:afterAutospacing="0" w:line="300" w:lineRule="atLeast"/>
        <w:jc w:val="both"/>
        <w:rPr>
          <w:bCs/>
          <w:color w:val="000000" w:themeColor="text1"/>
        </w:rPr>
      </w:pPr>
    </w:p>
    <w:p w:rsidR="0031241E" w:rsidRDefault="0031241E" w:rsidP="0031241E">
      <w:pPr>
        <w:pStyle w:val="a3"/>
        <w:shd w:val="clear" w:color="auto" w:fill="FFFFFF"/>
        <w:spacing w:before="0" w:beforeAutospacing="0" w:after="150" w:afterAutospacing="0" w:line="300" w:lineRule="atLeast"/>
        <w:jc w:val="both"/>
        <w:rPr>
          <w:bCs/>
          <w:color w:val="000000" w:themeColor="text1"/>
        </w:rPr>
      </w:pPr>
    </w:p>
    <w:p w:rsidR="0031241E" w:rsidRPr="00DE7F72" w:rsidRDefault="0031241E" w:rsidP="0031241E">
      <w:pPr>
        <w:pStyle w:val="a3"/>
        <w:shd w:val="clear" w:color="auto" w:fill="FFFFFF"/>
        <w:spacing w:before="0" w:beforeAutospacing="0" w:after="150" w:afterAutospacing="0" w:line="300" w:lineRule="atLeast"/>
        <w:jc w:val="both"/>
        <w:rPr>
          <w:bCs/>
          <w:color w:val="000000" w:themeColor="text1"/>
        </w:rPr>
      </w:pPr>
    </w:p>
    <w:p w:rsidR="0031241E" w:rsidRPr="00DE7F72" w:rsidRDefault="0031241E" w:rsidP="0031241E">
      <w:pPr>
        <w:pStyle w:val="a3"/>
        <w:shd w:val="clear" w:color="auto" w:fill="FFFFFF"/>
        <w:spacing w:before="0" w:beforeAutospacing="0" w:after="150" w:afterAutospacing="0" w:line="300" w:lineRule="atLeast"/>
        <w:jc w:val="both"/>
        <w:rPr>
          <w:b/>
          <w:color w:val="000000" w:themeColor="text1"/>
          <w:shd w:val="clear" w:color="auto" w:fill="FFFFFF"/>
        </w:rPr>
      </w:pPr>
      <w:r w:rsidRPr="00DE7F72">
        <w:rPr>
          <w:b/>
          <w:bCs/>
          <w:color w:val="000000" w:themeColor="text1"/>
        </w:rPr>
        <w:lastRenderedPageBreak/>
        <w:t>Список использованной литературы:</w:t>
      </w:r>
      <w:r w:rsidRPr="00DE7F72">
        <w:rPr>
          <w:b/>
          <w:color w:val="000000" w:themeColor="text1"/>
          <w:shd w:val="clear" w:color="auto" w:fill="FFFFFF"/>
        </w:rPr>
        <w:t xml:space="preserve"> </w:t>
      </w:r>
    </w:p>
    <w:p w:rsidR="0031241E" w:rsidRPr="00DE7F72" w:rsidRDefault="0031241E" w:rsidP="0031241E">
      <w:pPr>
        <w:pStyle w:val="a3"/>
        <w:shd w:val="clear" w:color="auto" w:fill="FFFFFF"/>
        <w:spacing w:before="0" w:beforeAutospacing="0" w:after="150" w:afterAutospacing="0" w:line="300" w:lineRule="atLeast"/>
        <w:jc w:val="both"/>
        <w:rPr>
          <w:color w:val="000000" w:themeColor="text1"/>
          <w:shd w:val="clear" w:color="auto" w:fill="FFFFFF"/>
        </w:rPr>
      </w:pPr>
      <w:r w:rsidRPr="00DE7F72">
        <w:rPr>
          <w:color w:val="000000" w:themeColor="text1"/>
          <w:shd w:val="clear" w:color="auto" w:fill="FFFFFF"/>
        </w:rPr>
        <w:t>1.Теплов Б. М. Способности и одарённость. // Психология индивидуальных различий. Тексты. М.: изд-во Моск. Ун-та, 1982, с. 136.</w:t>
      </w:r>
    </w:p>
    <w:p w:rsidR="0031241E" w:rsidRPr="00DE7F72" w:rsidRDefault="0031241E" w:rsidP="0031241E">
      <w:pPr>
        <w:pStyle w:val="a3"/>
        <w:shd w:val="clear" w:color="auto" w:fill="FFFFFF"/>
        <w:spacing w:before="0" w:beforeAutospacing="0" w:after="150" w:afterAutospacing="0" w:line="300" w:lineRule="atLeast"/>
        <w:jc w:val="both"/>
        <w:rPr>
          <w:color w:val="000000" w:themeColor="text1"/>
        </w:rPr>
      </w:pPr>
      <w:r w:rsidRPr="00DE7F72">
        <w:rPr>
          <w:color w:val="000000" w:themeColor="text1"/>
          <w:shd w:val="clear" w:color="auto" w:fill="FFFFFF"/>
        </w:rPr>
        <w:t>2.</w:t>
      </w:r>
      <w:r w:rsidRPr="00DE7F72">
        <w:rPr>
          <w:color w:val="000000" w:themeColor="text1"/>
        </w:rPr>
        <w:t xml:space="preserve">Пойа Д. Как решать задачу. - М.: Учпедгиз, 1961 </w:t>
      </w:r>
    </w:p>
    <w:p w:rsidR="0031241E" w:rsidRPr="00DE7F72" w:rsidRDefault="0031241E" w:rsidP="0031241E">
      <w:pPr>
        <w:pStyle w:val="a3"/>
        <w:shd w:val="clear" w:color="auto" w:fill="FFFFFF"/>
        <w:spacing w:before="0" w:beforeAutospacing="0" w:after="150" w:afterAutospacing="0" w:line="300" w:lineRule="atLeast"/>
        <w:jc w:val="both"/>
        <w:rPr>
          <w:color w:val="000000" w:themeColor="text1"/>
        </w:rPr>
      </w:pPr>
      <w:r w:rsidRPr="00DE7F72">
        <w:rPr>
          <w:color w:val="000000" w:themeColor="text1"/>
        </w:rPr>
        <w:t xml:space="preserve">3.Федотова Н. К. Из опыта работы с одаренными детьми / Н. К. Федотова // Вестник НГУ. Серия: Педагогика / Новосиб гос ун-т. — 2008. — Т. 9, вып. 1. — С. 53 — 56. </w:t>
      </w:r>
    </w:p>
    <w:p w:rsidR="0031241E" w:rsidRPr="00DE7F72" w:rsidRDefault="0031241E" w:rsidP="0031241E">
      <w:pPr>
        <w:spacing w:after="0" w:line="240" w:lineRule="auto"/>
        <w:jc w:val="both"/>
        <w:rPr>
          <w:rFonts w:ascii="Times New Roman" w:hAnsi="Times New Roman" w:cs="Times New Roman"/>
          <w:color w:val="000000" w:themeColor="text1"/>
          <w:sz w:val="24"/>
          <w:szCs w:val="24"/>
        </w:rPr>
      </w:pPr>
    </w:p>
    <w:p w:rsidR="0031241E" w:rsidRPr="00DE7F72" w:rsidRDefault="0031241E" w:rsidP="0031241E">
      <w:pPr>
        <w:tabs>
          <w:tab w:val="left" w:pos="5760"/>
        </w:tabs>
        <w:spacing w:line="360" w:lineRule="auto"/>
        <w:jc w:val="both"/>
        <w:rPr>
          <w:rFonts w:ascii="Times New Roman" w:hAnsi="Times New Roman" w:cs="Times New Roman"/>
          <w:color w:val="000000" w:themeColor="text1"/>
          <w:sz w:val="24"/>
          <w:szCs w:val="24"/>
        </w:rPr>
      </w:pPr>
    </w:p>
    <w:p w:rsidR="00E4118C" w:rsidRDefault="00E4118C"/>
    <w:sectPr w:rsidR="00E4118C" w:rsidSect="00C133C2">
      <w:footerReference w:type="default" r:id="rId12"/>
      <w:pgSz w:w="11906" w:h="16838"/>
      <w:pgMar w:top="1440" w:right="1080" w:bottom="1440" w:left="1080"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39" w:rsidRDefault="00D71439" w:rsidP="00267F6F">
      <w:pPr>
        <w:spacing w:after="0" w:line="240" w:lineRule="auto"/>
      </w:pPr>
      <w:r>
        <w:separator/>
      </w:r>
    </w:p>
  </w:endnote>
  <w:endnote w:type="continuationSeparator" w:id="0">
    <w:p w:rsidR="00D71439" w:rsidRDefault="00D71439" w:rsidP="002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24961"/>
      <w:docPartObj>
        <w:docPartGallery w:val="Page Numbers (Bottom of Page)"/>
        <w:docPartUnique/>
      </w:docPartObj>
    </w:sdtPr>
    <w:sdtContent>
      <w:p w:rsidR="00267F6F" w:rsidRDefault="00267F6F">
        <w:pPr>
          <w:pStyle w:val="a7"/>
          <w:jc w:val="center"/>
        </w:pPr>
        <w:r>
          <w:fldChar w:fldCharType="begin"/>
        </w:r>
        <w:r>
          <w:instrText>PAGE   \* MERGEFORMAT</w:instrText>
        </w:r>
        <w:r>
          <w:fldChar w:fldCharType="separate"/>
        </w:r>
        <w:r>
          <w:rPr>
            <w:noProof/>
          </w:rPr>
          <w:t>2</w:t>
        </w:r>
        <w:r>
          <w:fldChar w:fldCharType="end"/>
        </w:r>
      </w:p>
    </w:sdtContent>
  </w:sdt>
  <w:p w:rsidR="00267F6F" w:rsidRDefault="00267F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39" w:rsidRDefault="00D71439" w:rsidP="00267F6F">
      <w:pPr>
        <w:spacing w:after="0" w:line="240" w:lineRule="auto"/>
      </w:pPr>
      <w:r>
        <w:separator/>
      </w:r>
    </w:p>
  </w:footnote>
  <w:footnote w:type="continuationSeparator" w:id="0">
    <w:p w:rsidR="00D71439" w:rsidRDefault="00D71439" w:rsidP="00267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5801"/>
    <w:multiLevelType w:val="hybridMultilevel"/>
    <w:tmpl w:val="C5C4AB7A"/>
    <w:lvl w:ilvl="0" w:tplc="98A6AFFE">
      <w:start w:val="1"/>
      <w:numFmt w:val="decimal"/>
      <w:lvlText w:val="%1."/>
      <w:lvlJc w:val="left"/>
      <w:pPr>
        <w:tabs>
          <w:tab w:val="num" w:pos="1560"/>
        </w:tabs>
        <w:ind w:left="156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
    <w:nsid w:val="3A3B1687"/>
    <w:multiLevelType w:val="hybridMultilevel"/>
    <w:tmpl w:val="C69A7F7C"/>
    <w:lvl w:ilvl="0" w:tplc="4AAAEA7E">
      <w:start w:val="1"/>
      <w:numFmt w:val="bullet"/>
      <w:lvlText w:val=""/>
      <w:lvlJc w:val="left"/>
      <w:pPr>
        <w:tabs>
          <w:tab w:val="num" w:pos="720"/>
        </w:tabs>
        <w:ind w:left="720" w:hanging="360"/>
      </w:pPr>
      <w:rPr>
        <w:rFonts w:ascii="Wingdings" w:hAnsi="Wingdings" w:hint="default"/>
      </w:rPr>
    </w:lvl>
    <w:lvl w:ilvl="1" w:tplc="971A56BE" w:tentative="1">
      <w:start w:val="1"/>
      <w:numFmt w:val="bullet"/>
      <w:lvlText w:val=""/>
      <w:lvlJc w:val="left"/>
      <w:pPr>
        <w:tabs>
          <w:tab w:val="num" w:pos="1440"/>
        </w:tabs>
        <w:ind w:left="1440" w:hanging="360"/>
      </w:pPr>
      <w:rPr>
        <w:rFonts w:ascii="Wingdings" w:hAnsi="Wingdings" w:hint="default"/>
      </w:rPr>
    </w:lvl>
    <w:lvl w:ilvl="2" w:tplc="11343744" w:tentative="1">
      <w:start w:val="1"/>
      <w:numFmt w:val="bullet"/>
      <w:lvlText w:val=""/>
      <w:lvlJc w:val="left"/>
      <w:pPr>
        <w:tabs>
          <w:tab w:val="num" w:pos="2160"/>
        </w:tabs>
        <w:ind w:left="2160" w:hanging="360"/>
      </w:pPr>
      <w:rPr>
        <w:rFonts w:ascii="Wingdings" w:hAnsi="Wingdings" w:hint="default"/>
      </w:rPr>
    </w:lvl>
    <w:lvl w:ilvl="3" w:tplc="A586B538" w:tentative="1">
      <w:start w:val="1"/>
      <w:numFmt w:val="bullet"/>
      <w:lvlText w:val=""/>
      <w:lvlJc w:val="left"/>
      <w:pPr>
        <w:tabs>
          <w:tab w:val="num" w:pos="2880"/>
        </w:tabs>
        <w:ind w:left="2880" w:hanging="360"/>
      </w:pPr>
      <w:rPr>
        <w:rFonts w:ascii="Wingdings" w:hAnsi="Wingdings" w:hint="default"/>
      </w:rPr>
    </w:lvl>
    <w:lvl w:ilvl="4" w:tplc="9B023676" w:tentative="1">
      <w:start w:val="1"/>
      <w:numFmt w:val="bullet"/>
      <w:lvlText w:val=""/>
      <w:lvlJc w:val="left"/>
      <w:pPr>
        <w:tabs>
          <w:tab w:val="num" w:pos="3600"/>
        </w:tabs>
        <w:ind w:left="3600" w:hanging="360"/>
      </w:pPr>
      <w:rPr>
        <w:rFonts w:ascii="Wingdings" w:hAnsi="Wingdings" w:hint="default"/>
      </w:rPr>
    </w:lvl>
    <w:lvl w:ilvl="5" w:tplc="982686C0" w:tentative="1">
      <w:start w:val="1"/>
      <w:numFmt w:val="bullet"/>
      <w:lvlText w:val=""/>
      <w:lvlJc w:val="left"/>
      <w:pPr>
        <w:tabs>
          <w:tab w:val="num" w:pos="4320"/>
        </w:tabs>
        <w:ind w:left="4320" w:hanging="360"/>
      </w:pPr>
      <w:rPr>
        <w:rFonts w:ascii="Wingdings" w:hAnsi="Wingdings" w:hint="default"/>
      </w:rPr>
    </w:lvl>
    <w:lvl w:ilvl="6" w:tplc="1D00E700" w:tentative="1">
      <w:start w:val="1"/>
      <w:numFmt w:val="bullet"/>
      <w:lvlText w:val=""/>
      <w:lvlJc w:val="left"/>
      <w:pPr>
        <w:tabs>
          <w:tab w:val="num" w:pos="5040"/>
        </w:tabs>
        <w:ind w:left="5040" w:hanging="360"/>
      </w:pPr>
      <w:rPr>
        <w:rFonts w:ascii="Wingdings" w:hAnsi="Wingdings" w:hint="default"/>
      </w:rPr>
    </w:lvl>
    <w:lvl w:ilvl="7" w:tplc="8C24B44E" w:tentative="1">
      <w:start w:val="1"/>
      <w:numFmt w:val="bullet"/>
      <w:lvlText w:val=""/>
      <w:lvlJc w:val="left"/>
      <w:pPr>
        <w:tabs>
          <w:tab w:val="num" w:pos="5760"/>
        </w:tabs>
        <w:ind w:left="5760" w:hanging="360"/>
      </w:pPr>
      <w:rPr>
        <w:rFonts w:ascii="Wingdings" w:hAnsi="Wingdings" w:hint="default"/>
      </w:rPr>
    </w:lvl>
    <w:lvl w:ilvl="8" w:tplc="AA66A256" w:tentative="1">
      <w:start w:val="1"/>
      <w:numFmt w:val="bullet"/>
      <w:lvlText w:val=""/>
      <w:lvlJc w:val="left"/>
      <w:pPr>
        <w:tabs>
          <w:tab w:val="num" w:pos="6480"/>
        </w:tabs>
        <w:ind w:left="6480" w:hanging="360"/>
      </w:pPr>
      <w:rPr>
        <w:rFonts w:ascii="Wingdings" w:hAnsi="Wingdings" w:hint="default"/>
      </w:rPr>
    </w:lvl>
  </w:abstractNum>
  <w:abstractNum w:abstractNumId="2">
    <w:nsid w:val="430C6044"/>
    <w:multiLevelType w:val="multilevel"/>
    <w:tmpl w:val="A204E01C"/>
    <w:lvl w:ilvl="0">
      <w:start w:val="1"/>
      <w:numFmt w:val="decimal"/>
      <w:pStyle w:val="1"/>
      <w:lvlText w:val="%1"/>
      <w:lvlJc w:val="left"/>
      <w:pPr>
        <w:tabs>
          <w:tab w:val="num" w:pos="432"/>
        </w:tabs>
        <w:ind w:left="432" w:hanging="432"/>
      </w:pPr>
      <w:rPr>
        <w:rFonts w:cs="Times New Roman" w:hint="default"/>
        <w:b w:val="0"/>
        <w:sz w:val="24"/>
        <w:szCs w:val="24"/>
      </w:rPr>
    </w:lvl>
    <w:lvl w:ilvl="1">
      <w:start w:val="1"/>
      <w:numFmt w:val="decimal"/>
      <w:pStyle w:val="2"/>
      <w:lvlText w:val="%1.%2"/>
      <w:lvlJc w:val="left"/>
      <w:pPr>
        <w:tabs>
          <w:tab w:val="num" w:pos="576"/>
        </w:tabs>
        <w:ind w:left="576" w:hanging="576"/>
      </w:pPr>
      <w:rPr>
        <w:rFonts w:cs="Times New Roman" w:hint="default"/>
        <w:sz w:val="24"/>
        <w:szCs w:val="24"/>
      </w:rPr>
    </w:lvl>
    <w:lvl w:ilvl="2">
      <w:start w:val="1"/>
      <w:numFmt w:val="decimal"/>
      <w:pStyle w:val="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nsid w:val="720500AB"/>
    <w:multiLevelType w:val="hybridMultilevel"/>
    <w:tmpl w:val="96629DA6"/>
    <w:lvl w:ilvl="0" w:tplc="98A6AF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1E"/>
    <w:rsid w:val="00267F6F"/>
    <w:rsid w:val="0031241E"/>
    <w:rsid w:val="00B107CB"/>
    <w:rsid w:val="00C133C2"/>
    <w:rsid w:val="00D71439"/>
    <w:rsid w:val="00E4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241E"/>
    <w:pPr>
      <w:keepNext/>
      <w:numPr>
        <w:numId w:val="1"/>
      </w:numPr>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9"/>
    <w:qFormat/>
    <w:rsid w:val="0031241E"/>
    <w:pPr>
      <w:keepNext/>
      <w:numPr>
        <w:ilvl w:val="1"/>
        <w:numId w:val="1"/>
      </w:numPr>
      <w:spacing w:after="0" w:line="240" w:lineRule="auto"/>
      <w:outlineLvl w:val="1"/>
    </w:pPr>
    <w:rPr>
      <w:rFonts w:ascii="Times New Roman" w:eastAsia="Times New Roman" w:hAnsi="Times New Roman" w:cs="Times New Roman"/>
      <w:sz w:val="24"/>
      <w:szCs w:val="24"/>
      <w:u w:val="single"/>
    </w:rPr>
  </w:style>
  <w:style w:type="paragraph" w:styleId="3">
    <w:name w:val="heading 3"/>
    <w:basedOn w:val="a"/>
    <w:next w:val="a"/>
    <w:link w:val="30"/>
    <w:uiPriority w:val="99"/>
    <w:qFormat/>
    <w:rsid w:val="0031241E"/>
    <w:pPr>
      <w:keepNext/>
      <w:numPr>
        <w:ilvl w:val="2"/>
        <w:numId w:val="1"/>
      </w:numPr>
      <w:spacing w:before="240" w:after="60" w:line="240" w:lineRule="auto"/>
      <w:outlineLvl w:val="2"/>
    </w:pPr>
    <w:rPr>
      <w:rFonts w:ascii="Arial" w:eastAsia="Times New Roman" w:hAnsi="Arial" w:cs="Arial"/>
      <w:b/>
      <w:bCs/>
      <w:sz w:val="26"/>
      <w:szCs w:val="26"/>
    </w:rPr>
  </w:style>
  <w:style w:type="paragraph" w:styleId="9">
    <w:name w:val="heading 9"/>
    <w:basedOn w:val="a"/>
    <w:next w:val="a"/>
    <w:link w:val="90"/>
    <w:uiPriority w:val="99"/>
    <w:qFormat/>
    <w:rsid w:val="0031241E"/>
    <w:pPr>
      <w:keepNext/>
      <w:numPr>
        <w:ilvl w:val="8"/>
        <w:numId w:val="1"/>
      </w:numPr>
      <w:tabs>
        <w:tab w:val="left" w:pos="2820"/>
      </w:tabs>
      <w:spacing w:after="0" w:line="240" w:lineRule="auto"/>
      <w:jc w:val="center"/>
      <w:outlineLvl w:val="8"/>
    </w:pPr>
    <w:rPr>
      <w:rFonts w:ascii="Times New Roman" w:eastAsia="Times New Roman" w:hAnsi="Times New Roman" w:cs="Times New Roman"/>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1241E"/>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31241E"/>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9"/>
    <w:rsid w:val="0031241E"/>
    <w:rPr>
      <w:rFonts w:ascii="Arial" w:eastAsia="Times New Roman" w:hAnsi="Arial" w:cs="Arial"/>
      <w:b/>
      <w:bCs/>
      <w:sz w:val="26"/>
      <w:szCs w:val="26"/>
      <w:lang w:eastAsia="ru-RU"/>
    </w:rPr>
  </w:style>
  <w:style w:type="character" w:customStyle="1" w:styleId="90">
    <w:name w:val="Заголовок 9 Знак"/>
    <w:basedOn w:val="a0"/>
    <w:link w:val="9"/>
    <w:uiPriority w:val="99"/>
    <w:rsid w:val="0031241E"/>
    <w:rPr>
      <w:rFonts w:ascii="Times New Roman" w:eastAsia="Times New Roman" w:hAnsi="Times New Roman" w:cs="Times New Roman"/>
      <w:sz w:val="96"/>
      <w:szCs w:val="96"/>
      <w:lang w:eastAsia="ru-RU"/>
    </w:rPr>
  </w:style>
  <w:style w:type="paragraph" w:styleId="a3">
    <w:name w:val="Normal (Web)"/>
    <w:basedOn w:val="a"/>
    <w:uiPriority w:val="99"/>
    <w:unhideWhenUsed/>
    <w:rsid w:val="00312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1241E"/>
  </w:style>
  <w:style w:type="character" w:styleId="a4">
    <w:name w:val="Hyperlink"/>
    <w:basedOn w:val="a0"/>
    <w:uiPriority w:val="99"/>
    <w:semiHidden/>
    <w:unhideWhenUsed/>
    <w:rsid w:val="0031241E"/>
    <w:rPr>
      <w:color w:val="0000FF"/>
      <w:u w:val="single"/>
    </w:rPr>
  </w:style>
  <w:style w:type="paragraph" w:customStyle="1" w:styleId="c0">
    <w:name w:val="c0"/>
    <w:basedOn w:val="a"/>
    <w:rsid w:val="00312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1241E"/>
  </w:style>
  <w:style w:type="paragraph" w:styleId="a5">
    <w:name w:val="header"/>
    <w:basedOn w:val="a"/>
    <w:link w:val="a6"/>
    <w:uiPriority w:val="99"/>
    <w:unhideWhenUsed/>
    <w:rsid w:val="00267F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7F6F"/>
  </w:style>
  <w:style w:type="paragraph" w:styleId="a7">
    <w:name w:val="footer"/>
    <w:basedOn w:val="a"/>
    <w:link w:val="a8"/>
    <w:uiPriority w:val="99"/>
    <w:unhideWhenUsed/>
    <w:rsid w:val="00267F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7F6F"/>
  </w:style>
  <w:style w:type="paragraph" w:styleId="a9">
    <w:name w:val="Balloon Text"/>
    <w:basedOn w:val="a"/>
    <w:link w:val="aa"/>
    <w:uiPriority w:val="99"/>
    <w:semiHidden/>
    <w:unhideWhenUsed/>
    <w:rsid w:val="00267F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7F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241E"/>
    <w:pPr>
      <w:keepNext/>
      <w:numPr>
        <w:numId w:val="1"/>
      </w:numPr>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9"/>
    <w:qFormat/>
    <w:rsid w:val="0031241E"/>
    <w:pPr>
      <w:keepNext/>
      <w:numPr>
        <w:ilvl w:val="1"/>
        <w:numId w:val="1"/>
      </w:numPr>
      <w:spacing w:after="0" w:line="240" w:lineRule="auto"/>
      <w:outlineLvl w:val="1"/>
    </w:pPr>
    <w:rPr>
      <w:rFonts w:ascii="Times New Roman" w:eastAsia="Times New Roman" w:hAnsi="Times New Roman" w:cs="Times New Roman"/>
      <w:sz w:val="24"/>
      <w:szCs w:val="24"/>
      <w:u w:val="single"/>
    </w:rPr>
  </w:style>
  <w:style w:type="paragraph" w:styleId="3">
    <w:name w:val="heading 3"/>
    <w:basedOn w:val="a"/>
    <w:next w:val="a"/>
    <w:link w:val="30"/>
    <w:uiPriority w:val="99"/>
    <w:qFormat/>
    <w:rsid w:val="0031241E"/>
    <w:pPr>
      <w:keepNext/>
      <w:numPr>
        <w:ilvl w:val="2"/>
        <w:numId w:val="1"/>
      </w:numPr>
      <w:spacing w:before="240" w:after="60" w:line="240" w:lineRule="auto"/>
      <w:outlineLvl w:val="2"/>
    </w:pPr>
    <w:rPr>
      <w:rFonts w:ascii="Arial" w:eastAsia="Times New Roman" w:hAnsi="Arial" w:cs="Arial"/>
      <w:b/>
      <w:bCs/>
      <w:sz w:val="26"/>
      <w:szCs w:val="26"/>
    </w:rPr>
  </w:style>
  <w:style w:type="paragraph" w:styleId="9">
    <w:name w:val="heading 9"/>
    <w:basedOn w:val="a"/>
    <w:next w:val="a"/>
    <w:link w:val="90"/>
    <w:uiPriority w:val="99"/>
    <w:qFormat/>
    <w:rsid w:val="0031241E"/>
    <w:pPr>
      <w:keepNext/>
      <w:numPr>
        <w:ilvl w:val="8"/>
        <w:numId w:val="1"/>
      </w:numPr>
      <w:tabs>
        <w:tab w:val="left" w:pos="2820"/>
      </w:tabs>
      <w:spacing w:after="0" w:line="240" w:lineRule="auto"/>
      <w:jc w:val="center"/>
      <w:outlineLvl w:val="8"/>
    </w:pPr>
    <w:rPr>
      <w:rFonts w:ascii="Times New Roman" w:eastAsia="Times New Roman" w:hAnsi="Times New Roman" w:cs="Times New Roman"/>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1241E"/>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31241E"/>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9"/>
    <w:rsid w:val="0031241E"/>
    <w:rPr>
      <w:rFonts w:ascii="Arial" w:eastAsia="Times New Roman" w:hAnsi="Arial" w:cs="Arial"/>
      <w:b/>
      <w:bCs/>
      <w:sz w:val="26"/>
      <w:szCs w:val="26"/>
      <w:lang w:eastAsia="ru-RU"/>
    </w:rPr>
  </w:style>
  <w:style w:type="character" w:customStyle="1" w:styleId="90">
    <w:name w:val="Заголовок 9 Знак"/>
    <w:basedOn w:val="a0"/>
    <w:link w:val="9"/>
    <w:uiPriority w:val="99"/>
    <w:rsid w:val="0031241E"/>
    <w:rPr>
      <w:rFonts w:ascii="Times New Roman" w:eastAsia="Times New Roman" w:hAnsi="Times New Roman" w:cs="Times New Roman"/>
      <w:sz w:val="96"/>
      <w:szCs w:val="96"/>
      <w:lang w:eastAsia="ru-RU"/>
    </w:rPr>
  </w:style>
  <w:style w:type="paragraph" w:styleId="a3">
    <w:name w:val="Normal (Web)"/>
    <w:basedOn w:val="a"/>
    <w:uiPriority w:val="99"/>
    <w:unhideWhenUsed/>
    <w:rsid w:val="00312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1241E"/>
  </w:style>
  <w:style w:type="character" w:styleId="a4">
    <w:name w:val="Hyperlink"/>
    <w:basedOn w:val="a0"/>
    <w:uiPriority w:val="99"/>
    <w:semiHidden/>
    <w:unhideWhenUsed/>
    <w:rsid w:val="0031241E"/>
    <w:rPr>
      <w:color w:val="0000FF"/>
      <w:u w:val="single"/>
    </w:rPr>
  </w:style>
  <w:style w:type="paragraph" w:customStyle="1" w:styleId="c0">
    <w:name w:val="c0"/>
    <w:basedOn w:val="a"/>
    <w:rsid w:val="00312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1241E"/>
  </w:style>
  <w:style w:type="paragraph" w:styleId="a5">
    <w:name w:val="header"/>
    <w:basedOn w:val="a"/>
    <w:link w:val="a6"/>
    <w:uiPriority w:val="99"/>
    <w:unhideWhenUsed/>
    <w:rsid w:val="00267F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7F6F"/>
  </w:style>
  <w:style w:type="paragraph" w:styleId="a7">
    <w:name w:val="footer"/>
    <w:basedOn w:val="a"/>
    <w:link w:val="a8"/>
    <w:uiPriority w:val="99"/>
    <w:unhideWhenUsed/>
    <w:rsid w:val="00267F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7F6F"/>
  </w:style>
  <w:style w:type="paragraph" w:styleId="a9">
    <w:name w:val="Balloon Text"/>
    <w:basedOn w:val="a"/>
    <w:link w:val="aa"/>
    <w:uiPriority w:val="99"/>
    <w:semiHidden/>
    <w:unhideWhenUsed/>
    <w:rsid w:val="00267F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7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4%D0%B5%D1%8F%D1%82%D0%B5%D0%BB%D1%8C%D0%BD%D0%BE%D1%81%D1%82%D1%8C" TargetMode="External"/><Relationship Id="rId5" Type="http://schemas.openxmlformats.org/officeDocument/2006/relationships/webSettings" Target="webSettings.xml"/><Relationship Id="rId10" Type="http://schemas.openxmlformats.org/officeDocument/2006/relationships/hyperlink" Target="https://ru.wikipedia.org/wiki/%D0%A2%D0%B5%D0%BF%D0%BB%D0%BE%D0%B2,_%D0%91%D0%BE%D1%80%D0%B8%D1%81_%D0%9C%D0%B8%D1%85%D0%B0%D0%B9%D0%BB%D0%BE%D0%B2%D0%B8%D1%87" TargetMode="External"/><Relationship Id="rId4" Type="http://schemas.openxmlformats.org/officeDocument/2006/relationships/settings" Target="settings.xml"/><Relationship Id="rId9" Type="http://schemas.openxmlformats.org/officeDocument/2006/relationships/hyperlink" Target="https://ru.wikipedia.org/wiki/%D0%A7%D0%B5%D0%BB%D0%BE%D0%B2%D0%B5%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 2</cp:lastModifiedBy>
  <cp:revision>3</cp:revision>
  <cp:lastPrinted>2019-11-16T08:25:00Z</cp:lastPrinted>
  <dcterms:created xsi:type="dcterms:W3CDTF">2019-11-16T08:26:00Z</dcterms:created>
  <dcterms:modified xsi:type="dcterms:W3CDTF">2019-11-16T08:26:00Z</dcterms:modified>
</cp:coreProperties>
</file>