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88" w:rsidRPr="00B969AC" w:rsidRDefault="00CB4B8E" w:rsidP="00CB4B8E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945A88" w:rsidRPr="00B969A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45A88" w:rsidRPr="00B969AC" w:rsidRDefault="00945A88" w:rsidP="00945A88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color w:val="000000"/>
          <w:sz w:val="28"/>
          <w:szCs w:val="28"/>
        </w:rPr>
        <w:t>Программа предназ</w:t>
      </w:r>
      <w:r>
        <w:rPr>
          <w:rFonts w:ascii="Times New Roman" w:hAnsi="Times New Roman"/>
          <w:color w:val="000000"/>
          <w:sz w:val="28"/>
          <w:szCs w:val="28"/>
        </w:rPr>
        <w:t>начена для учащихся 5-7 классов</w:t>
      </w:r>
      <w:r w:rsidR="00CB4B8E">
        <w:rPr>
          <w:rFonts w:ascii="Times New Roman" w:hAnsi="Times New Roman"/>
          <w:color w:val="000000"/>
          <w:sz w:val="28"/>
          <w:szCs w:val="28"/>
        </w:rPr>
        <w:t xml:space="preserve"> сельских </w:t>
      </w:r>
      <w:r w:rsidRPr="00B969AC">
        <w:rPr>
          <w:rFonts w:ascii="Times New Roman" w:hAnsi="Times New Roman"/>
          <w:color w:val="000000"/>
          <w:sz w:val="28"/>
          <w:szCs w:val="28"/>
        </w:rPr>
        <w:t>школ. Сохраняет преемственность и логику построения с программами по «Технологии», разработанными на основе стандарта 2004г. с учетом полученных учащимися технологических знаний и умений в начальной школе и опыта трудовой деятельности.</w:t>
      </w:r>
      <w:r w:rsidRPr="00B969AC">
        <w:rPr>
          <w:rFonts w:ascii="Times New Roman" w:hAnsi="Times New Roman"/>
          <w:sz w:val="28"/>
          <w:szCs w:val="28"/>
        </w:rPr>
        <w:t xml:space="preserve"> </w:t>
      </w:r>
    </w:p>
    <w:p w:rsidR="00945A88" w:rsidRPr="00B969AC" w:rsidRDefault="00945A88" w:rsidP="00945A8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sz w:val="28"/>
          <w:szCs w:val="28"/>
        </w:rPr>
        <w:t xml:space="preserve">Основу построения программы составляют положения </w:t>
      </w:r>
      <w:r w:rsidRPr="00B969AC">
        <w:rPr>
          <w:rFonts w:ascii="Times New Roman" w:hAnsi="Times New Roman"/>
          <w:sz w:val="28"/>
          <w:szCs w:val="28"/>
        </w:rPr>
        <w:br/>
        <w:t>о решающей роли труда в процессе развития и формирования личности, об органическом слиянии общего, трудового и политехнического образования, о подготовке подрастающего поколения к самостоятельной трудовой деятельности. Обучение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945A88" w:rsidRPr="00B969AC" w:rsidRDefault="00945A88" w:rsidP="00945A8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sz w:val="28"/>
          <w:szCs w:val="28"/>
        </w:rPr>
        <w:t>Содержание программы реализуется в рамках системно-</w:t>
      </w:r>
      <w:proofErr w:type="spellStart"/>
      <w:r w:rsidRPr="00B969AC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B969AC">
        <w:rPr>
          <w:rFonts w:ascii="Times New Roman" w:hAnsi="Times New Roman"/>
          <w:sz w:val="28"/>
          <w:szCs w:val="28"/>
        </w:rPr>
        <w:t xml:space="preserve"> подхода с использованием инновационных педагогических технологий: проблемных, проектных, игровых, </w:t>
      </w:r>
      <w:proofErr w:type="spellStart"/>
      <w:r w:rsidRPr="00B969AC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B969AC">
        <w:rPr>
          <w:rFonts w:ascii="Times New Roman" w:hAnsi="Times New Roman"/>
          <w:sz w:val="28"/>
          <w:szCs w:val="28"/>
        </w:rPr>
        <w:t>, ИКТ-технологий.</w:t>
      </w:r>
    </w:p>
    <w:p w:rsidR="00945A88" w:rsidRPr="00B969AC" w:rsidRDefault="00945A88" w:rsidP="00945A88">
      <w:pPr>
        <w:pStyle w:val="a3"/>
        <w:spacing w:after="0" w:line="240" w:lineRule="auto"/>
        <w:ind w:left="0"/>
        <w:rPr>
          <w:rFonts w:ascii="Times New Roman" w:hAnsi="Times New Roman"/>
          <w:spacing w:val="-5"/>
          <w:sz w:val="28"/>
          <w:szCs w:val="28"/>
        </w:rPr>
      </w:pPr>
      <w:r w:rsidRPr="00B969AC">
        <w:rPr>
          <w:rFonts w:ascii="Times New Roman" w:hAnsi="Times New Roman"/>
          <w:spacing w:val="-5"/>
          <w:sz w:val="28"/>
          <w:szCs w:val="28"/>
        </w:rPr>
        <w:t>Предмет «Технология» является основной практико-ориентированной предметной областью в школе, в которой реализуются знания, полученные учащимися при изучении естественнонаучных и гуманитарных дисциплин. Модульное построение программы позволяет учителю самостоятельно решать, в какой последовательности изучать ее содержание.</w:t>
      </w:r>
    </w:p>
    <w:p w:rsidR="00945A88" w:rsidRPr="00B969AC" w:rsidRDefault="00945A88" w:rsidP="00945A88">
      <w:pPr>
        <w:pStyle w:val="21"/>
        <w:tabs>
          <w:tab w:val="left" w:pos="810"/>
          <w:tab w:val="left" w:pos="990"/>
        </w:tabs>
        <w:spacing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sz w:val="28"/>
          <w:szCs w:val="28"/>
        </w:rPr>
        <w:t xml:space="preserve">Основным видом деятельности учащихся при обучении технологии является учебно-практическая деятельность. </w:t>
      </w:r>
      <w:r w:rsidRPr="00B969AC">
        <w:rPr>
          <w:rFonts w:ascii="Times New Roman" w:hAnsi="Times New Roman"/>
          <w:i/>
          <w:iCs/>
          <w:sz w:val="28"/>
          <w:szCs w:val="28"/>
        </w:rPr>
        <w:t>Приоритетными методами</w:t>
      </w:r>
      <w:r w:rsidRPr="00B969AC">
        <w:rPr>
          <w:rFonts w:ascii="Times New Roman" w:hAnsi="Times New Roman"/>
          <w:sz w:val="28"/>
          <w:szCs w:val="28"/>
        </w:rPr>
        <w:t xml:space="preserve"> являются упражнения, практические и лабораторно-практические работы, выполнение проектов.</w:t>
      </w:r>
    </w:p>
    <w:p w:rsidR="00945A88" w:rsidRPr="00B969AC" w:rsidRDefault="00945A88" w:rsidP="00945A88">
      <w:pPr>
        <w:pStyle w:val="a4"/>
        <w:spacing w:line="240" w:lineRule="auto"/>
        <w:ind w:right="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B969AC">
        <w:rPr>
          <w:rFonts w:ascii="Times New Roman" w:hAnsi="Times New Roman"/>
          <w:b w:val="0"/>
          <w:bCs w:val="0"/>
          <w:sz w:val="28"/>
          <w:szCs w:val="28"/>
        </w:rPr>
        <w:t>Деятельностный</w:t>
      </w:r>
      <w:proofErr w:type="spellEnd"/>
      <w:r w:rsidRPr="00B969AC">
        <w:rPr>
          <w:rFonts w:ascii="Times New Roman" w:hAnsi="Times New Roman"/>
          <w:b w:val="0"/>
          <w:bCs w:val="0"/>
          <w:sz w:val="28"/>
          <w:szCs w:val="28"/>
        </w:rPr>
        <w:t xml:space="preserve"> характер обучения реализуется через освоение разнообразных способов практической деятельности </w:t>
      </w:r>
      <w:r w:rsidRPr="00B969AC">
        <w:rPr>
          <w:rFonts w:ascii="Times New Roman" w:hAnsi="Times New Roman"/>
          <w:b w:val="0"/>
          <w:bCs w:val="0"/>
          <w:sz w:val="28"/>
          <w:szCs w:val="28"/>
        </w:rPr>
        <w:br/>
        <w:t xml:space="preserve">по изготовлению личностно и общественно значимых продуктов труда. Содержание технологических процессов, составляющих основу программы, позволяет осуществлять обучение на объектах различной сложности и трудоемкости, </w:t>
      </w:r>
      <w:proofErr w:type="spellStart"/>
      <w:r w:rsidRPr="00B969AC">
        <w:rPr>
          <w:rFonts w:ascii="Times New Roman" w:hAnsi="Times New Roman"/>
          <w:b w:val="0"/>
          <w:bCs w:val="0"/>
          <w:sz w:val="28"/>
          <w:szCs w:val="28"/>
        </w:rPr>
        <w:t>согласуя</w:t>
      </w:r>
      <w:proofErr w:type="spellEnd"/>
      <w:r w:rsidRPr="00B969AC">
        <w:rPr>
          <w:rFonts w:ascii="Times New Roman" w:hAnsi="Times New Roman"/>
          <w:b w:val="0"/>
          <w:bCs w:val="0"/>
          <w:sz w:val="28"/>
          <w:szCs w:val="28"/>
        </w:rPr>
        <w:t xml:space="preserve"> их с возрастными возможностями учащихся и уровнем их общего и технологического образования, возможностями выполнения правил безопасного труда и требований охраны здоровья школьников.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B969AC">
        <w:rPr>
          <w:rFonts w:ascii="Times New Roman" w:hAnsi="Times New Roman"/>
          <w:b w:val="0"/>
          <w:bCs w:val="0"/>
          <w:sz w:val="28"/>
          <w:szCs w:val="28"/>
        </w:rPr>
        <w:t xml:space="preserve">Для развития </w:t>
      </w:r>
      <w:proofErr w:type="gramStart"/>
      <w:r w:rsidRPr="00B969AC">
        <w:rPr>
          <w:rFonts w:ascii="Times New Roman" w:hAnsi="Times New Roman"/>
          <w:b w:val="0"/>
          <w:bCs w:val="0"/>
          <w:sz w:val="28"/>
          <w:szCs w:val="28"/>
        </w:rPr>
        <w:t>т</w:t>
      </w:r>
      <w:r>
        <w:rPr>
          <w:rFonts w:ascii="Times New Roman" w:hAnsi="Times New Roman"/>
          <w:b w:val="0"/>
          <w:bCs w:val="0"/>
          <w:sz w:val="28"/>
          <w:szCs w:val="28"/>
        </w:rPr>
        <w:t>ворческих способностей</w:t>
      </w:r>
      <w:proofErr w:type="gramEnd"/>
      <w:r>
        <w:rPr>
          <w:rFonts w:ascii="Times New Roman" w:hAnsi="Times New Roman"/>
          <w:b w:val="0"/>
          <w:bCs w:val="0"/>
          <w:sz w:val="28"/>
          <w:szCs w:val="28"/>
        </w:rPr>
        <w:t xml:space="preserve"> учащихся </w:t>
      </w:r>
      <w:r w:rsidRPr="00B969AC">
        <w:rPr>
          <w:rFonts w:ascii="Times New Roman" w:hAnsi="Times New Roman"/>
          <w:b w:val="0"/>
          <w:bCs w:val="0"/>
          <w:sz w:val="28"/>
          <w:szCs w:val="28"/>
        </w:rPr>
        <w:t>предусмотрено их вовлечение в проектно-конструкторскую и дизайнерскую деятельность по созданию различных изделий.</w:t>
      </w:r>
    </w:p>
    <w:p w:rsidR="00945A88" w:rsidRPr="00B969AC" w:rsidRDefault="00945A88" w:rsidP="00945A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9AC">
        <w:rPr>
          <w:rFonts w:ascii="Times New Roman" w:hAnsi="Times New Roman"/>
          <w:color w:val="000000"/>
          <w:sz w:val="28"/>
          <w:szCs w:val="28"/>
        </w:rPr>
        <w:t>В соответствии с имеющимися возможностями предлагаются такие объекты труда или темы практических работ для учащихся, чтобы обеспечить охват всей совокупности рекомендуемых в программе технологических операций. При этом учитываются: его общественная или личная ценность, посильность объекта труда для учащихся соответствующего возраста, возможность выполнения работ при имеющейся материально-технической базе.</w:t>
      </w:r>
    </w:p>
    <w:p w:rsidR="00945A88" w:rsidRPr="00B969AC" w:rsidRDefault="00945A88" w:rsidP="00945A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color w:val="000000"/>
          <w:sz w:val="28"/>
          <w:szCs w:val="28"/>
        </w:rPr>
        <w:t xml:space="preserve">В программе предусмотрено выполнение школьниками творческих или проектных работ. Методически возможно построение годового учебного плана занятий с введением творческой, проектной деятельности в учебный </w:t>
      </w:r>
      <w:r w:rsidRPr="00B969AC">
        <w:rPr>
          <w:rFonts w:ascii="Times New Roman" w:hAnsi="Times New Roman"/>
          <w:color w:val="000000"/>
          <w:sz w:val="28"/>
          <w:szCs w:val="28"/>
        </w:rPr>
        <w:lastRenderedPageBreak/>
        <w:t>процесс с начала или с середины учебного года. При организации творческой или проектной деятельности учащихся необходимо акцентировать их внимание на потребительском назначении того изделия, которое они выдвигают в качестве творческой</w:t>
      </w:r>
      <w:r w:rsidRPr="00B969AC">
        <w:rPr>
          <w:rFonts w:ascii="Times New Roman" w:hAnsi="Times New Roman"/>
          <w:sz w:val="28"/>
          <w:szCs w:val="28"/>
        </w:rPr>
        <w:t xml:space="preserve"> идеи.</w:t>
      </w:r>
    </w:p>
    <w:p w:rsidR="00945A88" w:rsidRPr="00B969AC" w:rsidRDefault="00945A88" w:rsidP="00945A88">
      <w:pPr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 w:rsidRPr="00B969AC">
        <w:rPr>
          <w:rFonts w:ascii="Times New Roman" w:hAnsi="Times New Roman"/>
          <w:color w:val="000000"/>
          <w:spacing w:val="5"/>
          <w:sz w:val="28"/>
          <w:szCs w:val="28"/>
        </w:rPr>
        <w:t>После изучения каждого раздела рекомендуется проводить итоговое занятие с использованием игровых технологий обучения для систематизации знаний и умений учащихся, активизации их творческой деятельности и самостоятельности. Эти занятия повышают интерес к предмету, способствуют самостоятельному получению новых знаний и умений.</w:t>
      </w:r>
    </w:p>
    <w:p w:rsidR="00945A88" w:rsidRPr="00B969AC" w:rsidRDefault="00945A88" w:rsidP="00945A8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i/>
          <w:iCs/>
          <w:sz w:val="28"/>
          <w:szCs w:val="28"/>
        </w:rPr>
        <w:t>Цели обучения технологии:</w:t>
      </w:r>
    </w:p>
    <w:p w:rsidR="00945A88" w:rsidRPr="00945A88" w:rsidRDefault="00945A88" w:rsidP="00945A88">
      <w:pPr>
        <w:tabs>
          <w:tab w:val="left" w:pos="1288"/>
        </w:tabs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- </w:t>
      </w:r>
      <w:r w:rsidRPr="00945A88">
        <w:rPr>
          <w:rFonts w:ascii="Times New Roman" w:hAnsi="Times New Roman"/>
          <w:spacing w:val="-5"/>
          <w:sz w:val="28"/>
          <w:szCs w:val="28"/>
        </w:rPr>
        <w:t>формирование технологической культуры школьников;</w:t>
      </w:r>
    </w:p>
    <w:p w:rsidR="00945A88" w:rsidRPr="00945A88" w:rsidRDefault="00945A88" w:rsidP="00945A88">
      <w:pPr>
        <w:tabs>
          <w:tab w:val="left" w:pos="1288"/>
        </w:tabs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- </w:t>
      </w:r>
      <w:r w:rsidRPr="00945A88">
        <w:rPr>
          <w:rFonts w:ascii="Times New Roman" w:hAnsi="Times New Roman"/>
          <w:spacing w:val="5"/>
          <w:sz w:val="28"/>
          <w:szCs w:val="28"/>
        </w:rPr>
        <w:t>осознание значимости прикладных знаний для каждого человека;</w:t>
      </w:r>
    </w:p>
    <w:p w:rsidR="00945A88" w:rsidRPr="00945A88" w:rsidRDefault="00945A88" w:rsidP="00945A88">
      <w:pPr>
        <w:tabs>
          <w:tab w:val="left" w:pos="12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5A88">
        <w:rPr>
          <w:rFonts w:ascii="Times New Roman" w:hAnsi="Times New Roman"/>
          <w:sz w:val="28"/>
          <w:szCs w:val="28"/>
        </w:rPr>
        <w:t>приобретение опыта созидательной и творческой деятельности, навыков, составляющих основу ключевых компетентностей.</w:t>
      </w:r>
    </w:p>
    <w:p w:rsidR="00945A88" w:rsidRPr="00B969AC" w:rsidRDefault="00945A88" w:rsidP="00945A8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i/>
          <w:iCs/>
          <w:sz w:val="28"/>
          <w:szCs w:val="28"/>
        </w:rPr>
        <w:t xml:space="preserve">Задачи, </w:t>
      </w:r>
      <w:r w:rsidRPr="00B969AC">
        <w:rPr>
          <w:rFonts w:ascii="Times New Roman" w:hAnsi="Times New Roman"/>
          <w:sz w:val="28"/>
          <w:szCs w:val="28"/>
        </w:rPr>
        <w:t>решаемые в процессе обучения и позволяющие достичь поставленных целей:</w:t>
      </w:r>
    </w:p>
    <w:p w:rsidR="00945A88" w:rsidRPr="00B969AC" w:rsidRDefault="00945A88" w:rsidP="00945A88">
      <w:pPr>
        <w:pStyle w:val="a3"/>
        <w:numPr>
          <w:ilvl w:val="0"/>
          <w:numId w:val="2"/>
        </w:numPr>
        <w:tabs>
          <w:tab w:val="left" w:pos="1050"/>
        </w:tabs>
        <w:spacing w:after="0" w:line="240" w:lineRule="auto"/>
        <w:ind w:left="0" w:firstLine="574"/>
        <w:contextualSpacing w:val="0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sz w:val="28"/>
          <w:szCs w:val="28"/>
        </w:rPr>
        <w:t xml:space="preserve">формирование политехнических знаний путем знакомства как с технологиями ручной обработки материалов, так и </w:t>
      </w:r>
      <w:r w:rsidRPr="00B969AC">
        <w:rPr>
          <w:rFonts w:ascii="Times New Roman" w:hAnsi="Times New Roman"/>
          <w:sz w:val="28"/>
          <w:szCs w:val="28"/>
        </w:rPr>
        <w:br/>
        <w:t>с современными технологиями преобразования материалов, энергии, информации;</w:t>
      </w:r>
    </w:p>
    <w:p w:rsidR="00945A88" w:rsidRPr="00B969AC" w:rsidRDefault="00945A88" w:rsidP="00945A88">
      <w:pPr>
        <w:pStyle w:val="a3"/>
        <w:numPr>
          <w:ilvl w:val="0"/>
          <w:numId w:val="2"/>
        </w:numPr>
        <w:tabs>
          <w:tab w:val="left" w:pos="1050"/>
        </w:tabs>
        <w:spacing w:after="0" w:line="240" w:lineRule="auto"/>
        <w:ind w:left="0" w:firstLine="574"/>
        <w:contextualSpacing w:val="0"/>
        <w:rPr>
          <w:rFonts w:ascii="Times New Roman" w:hAnsi="Times New Roman"/>
          <w:spacing w:val="-5"/>
          <w:sz w:val="28"/>
          <w:szCs w:val="28"/>
        </w:rPr>
      </w:pPr>
      <w:r w:rsidRPr="00B969AC">
        <w:rPr>
          <w:rFonts w:ascii="Times New Roman" w:hAnsi="Times New Roman"/>
          <w:spacing w:val="-5"/>
          <w:sz w:val="28"/>
          <w:szCs w:val="28"/>
        </w:rPr>
        <w:t xml:space="preserve">развитие самостоятельности и творческих способностей </w:t>
      </w:r>
      <w:r w:rsidRPr="00B969AC">
        <w:rPr>
          <w:rFonts w:ascii="Times New Roman" w:hAnsi="Times New Roman"/>
          <w:spacing w:val="-5"/>
          <w:sz w:val="28"/>
          <w:szCs w:val="28"/>
        </w:rPr>
        <w:br/>
        <w:t>в процессе принятия решений и выполнения практических задач;</w:t>
      </w:r>
    </w:p>
    <w:p w:rsidR="00945A88" w:rsidRPr="00B969AC" w:rsidRDefault="00945A88" w:rsidP="00945A88">
      <w:pPr>
        <w:pStyle w:val="a3"/>
        <w:numPr>
          <w:ilvl w:val="0"/>
          <w:numId w:val="2"/>
        </w:numPr>
        <w:tabs>
          <w:tab w:val="left" w:pos="14"/>
          <w:tab w:val="left" w:pos="980"/>
          <w:tab w:val="left" w:pos="1050"/>
          <w:tab w:val="left" w:pos="1620"/>
        </w:tabs>
        <w:spacing w:after="0" w:line="240" w:lineRule="auto"/>
        <w:ind w:left="0" w:firstLine="574"/>
        <w:contextualSpacing w:val="0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sz w:val="28"/>
          <w:szCs w:val="28"/>
        </w:rPr>
        <w:t>совершенствование практических навыков самообслуживания и экономного ведения хозяйства;</w:t>
      </w:r>
    </w:p>
    <w:p w:rsidR="00945A88" w:rsidRPr="00B969AC" w:rsidRDefault="00945A88" w:rsidP="00945A88">
      <w:pPr>
        <w:pStyle w:val="a3"/>
        <w:numPr>
          <w:ilvl w:val="0"/>
          <w:numId w:val="2"/>
        </w:numPr>
        <w:tabs>
          <w:tab w:val="left" w:pos="14"/>
          <w:tab w:val="left" w:pos="994"/>
          <w:tab w:val="left" w:pos="1050"/>
        </w:tabs>
        <w:spacing w:after="0" w:line="240" w:lineRule="auto"/>
        <w:ind w:left="0" w:firstLine="574"/>
        <w:contextualSpacing w:val="0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sz w:val="28"/>
          <w:szCs w:val="28"/>
        </w:rPr>
        <w:t>формирование и развитие общих способов организации проектной деятельности и на этой основе – технологической культуры, являющейся частью созидательной преобразующей деятельности;</w:t>
      </w:r>
    </w:p>
    <w:p w:rsidR="00945A88" w:rsidRPr="00B969AC" w:rsidRDefault="00945A88" w:rsidP="00945A88">
      <w:pPr>
        <w:pStyle w:val="a3"/>
        <w:numPr>
          <w:ilvl w:val="0"/>
          <w:numId w:val="2"/>
        </w:numPr>
        <w:tabs>
          <w:tab w:val="left" w:pos="14"/>
          <w:tab w:val="left" w:pos="994"/>
          <w:tab w:val="left" w:pos="1050"/>
        </w:tabs>
        <w:spacing w:after="0" w:line="240" w:lineRule="auto"/>
        <w:ind w:left="0" w:firstLine="574"/>
        <w:contextualSpacing w:val="0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sz w:val="28"/>
          <w:szCs w:val="28"/>
        </w:rPr>
        <w:t>воспитание эстетического вкуса, художественной инициативы путем знакомства с различными видами декоративно-прикладного творчества и традициями русского народа;</w:t>
      </w:r>
    </w:p>
    <w:p w:rsidR="00945A88" w:rsidRPr="00B969AC" w:rsidRDefault="00945A88" w:rsidP="00945A88">
      <w:pPr>
        <w:pStyle w:val="a3"/>
        <w:numPr>
          <w:ilvl w:val="0"/>
          <w:numId w:val="2"/>
        </w:numPr>
        <w:tabs>
          <w:tab w:val="left" w:pos="14"/>
          <w:tab w:val="left" w:pos="994"/>
          <w:tab w:val="left" w:pos="1050"/>
        </w:tabs>
        <w:spacing w:after="0" w:line="240" w:lineRule="auto"/>
        <w:ind w:left="0" w:firstLine="574"/>
        <w:contextualSpacing w:val="0"/>
        <w:rPr>
          <w:rFonts w:ascii="Times New Roman" w:hAnsi="Times New Roman"/>
          <w:sz w:val="28"/>
          <w:szCs w:val="28"/>
        </w:rPr>
      </w:pPr>
      <w:r w:rsidRPr="00B969AC">
        <w:rPr>
          <w:rFonts w:ascii="Times New Roman" w:hAnsi="Times New Roman"/>
          <w:sz w:val="28"/>
          <w:szCs w:val="28"/>
        </w:rPr>
        <w:t>воспитание нравственных качеств личности: человечности, обязательности, ответственности, трудового образа жизни, привитие культуры поведения и бесконфликтного общения;</w:t>
      </w:r>
    </w:p>
    <w:p w:rsidR="00945A88" w:rsidRPr="00B969AC" w:rsidRDefault="00945A88" w:rsidP="00945A88">
      <w:pPr>
        <w:pStyle w:val="a3"/>
        <w:numPr>
          <w:ilvl w:val="0"/>
          <w:numId w:val="2"/>
        </w:numPr>
        <w:tabs>
          <w:tab w:val="left" w:pos="1050"/>
        </w:tabs>
        <w:spacing w:after="0" w:line="240" w:lineRule="auto"/>
        <w:ind w:left="0" w:firstLine="574"/>
        <w:contextualSpacing w:val="0"/>
        <w:rPr>
          <w:rFonts w:ascii="Times New Roman" w:hAnsi="Times New Roman"/>
          <w:spacing w:val="-5"/>
          <w:sz w:val="28"/>
          <w:szCs w:val="28"/>
        </w:rPr>
      </w:pPr>
      <w:r w:rsidRPr="00B969AC">
        <w:rPr>
          <w:rFonts w:ascii="Times New Roman" w:hAnsi="Times New Roman"/>
          <w:spacing w:val="-5"/>
          <w:sz w:val="28"/>
          <w:szCs w:val="28"/>
        </w:rPr>
        <w:t>подготовка к осознанному выбору профессии на основе самопознания и знакомства с миром профессий, различными видами деятельности.</w:t>
      </w:r>
    </w:p>
    <w:p w:rsidR="00945A88" w:rsidRPr="00B969AC" w:rsidRDefault="00945A88" w:rsidP="00945A88">
      <w:pPr>
        <w:pStyle w:val="a3"/>
        <w:tabs>
          <w:tab w:val="left" w:pos="1050"/>
        </w:tabs>
        <w:spacing w:after="0" w:line="240" w:lineRule="auto"/>
        <w:ind w:left="574"/>
        <w:contextualSpacing w:val="0"/>
        <w:rPr>
          <w:rFonts w:ascii="Times New Roman" w:hAnsi="Times New Roman"/>
          <w:spacing w:val="-5"/>
          <w:sz w:val="28"/>
          <w:szCs w:val="28"/>
        </w:rPr>
      </w:pPr>
    </w:p>
    <w:p w:rsidR="00945A88" w:rsidRDefault="00945A88" w:rsidP="00945A88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4"/>
        </w:rPr>
      </w:pPr>
    </w:p>
    <w:p w:rsidR="00945A88" w:rsidRPr="001B4CC8" w:rsidRDefault="00945A88" w:rsidP="00945A88">
      <w:pPr>
        <w:pStyle w:val="2"/>
        <w:spacing w:before="0"/>
        <w:rPr>
          <w:rFonts w:ascii="Times New Roman" w:hAnsi="Times New Roman" w:cs="Times New Roman"/>
          <w:i/>
          <w:color w:val="auto"/>
          <w:sz w:val="28"/>
          <w:szCs w:val="24"/>
        </w:rPr>
      </w:pPr>
      <w:proofErr w:type="gramStart"/>
      <w:r w:rsidRPr="001B4CC8">
        <w:rPr>
          <w:rFonts w:ascii="Times New Roman" w:hAnsi="Times New Roman" w:cs="Times New Roman"/>
          <w:color w:val="auto"/>
          <w:sz w:val="28"/>
          <w:szCs w:val="24"/>
        </w:rPr>
        <w:t>ТРЕБОВАНИЯ  К</w:t>
      </w:r>
      <w:proofErr w:type="gramEnd"/>
      <w:r w:rsidRPr="001B4CC8">
        <w:rPr>
          <w:rFonts w:ascii="Times New Roman" w:hAnsi="Times New Roman" w:cs="Times New Roman"/>
          <w:color w:val="auto"/>
          <w:sz w:val="28"/>
          <w:szCs w:val="24"/>
        </w:rPr>
        <w:t xml:space="preserve">  УРОВНЮ   ПОДГОТОВКИ  ВЫПУСКНИКОВ</w:t>
      </w:r>
    </w:p>
    <w:p w:rsidR="00945A88" w:rsidRPr="001B4CC8" w:rsidRDefault="00945A88" w:rsidP="00945A8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45A88" w:rsidRPr="001B4CC8" w:rsidRDefault="00E45407" w:rsidP="00945A88">
      <w:pPr>
        <w:pStyle w:val="2"/>
        <w:spacing w:before="0"/>
        <w:rPr>
          <w:rFonts w:ascii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 xml:space="preserve">РАЗДЕЛ </w:t>
      </w:r>
      <w:r w:rsidR="00945A88" w:rsidRPr="001B4CC8"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>«</w:t>
      </w:r>
      <w:r w:rsidR="00945A88" w:rsidRPr="001B4CC8">
        <w:rPr>
          <w:rFonts w:ascii="Times New Roman" w:hAnsi="Times New Roman" w:cs="Times New Roman"/>
          <w:b w:val="0"/>
          <w:color w:val="auto"/>
          <w:sz w:val="28"/>
          <w:szCs w:val="24"/>
        </w:rPr>
        <w:t>Культура питания»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z w:val="28"/>
          <w:szCs w:val="24"/>
        </w:rPr>
        <w:t xml:space="preserve">санитарно-гигиенические требования к помещению кухни, столовой; к обработке пищевых продуктов; виды оборудования современной кухни; процесс пищеварения; роль и значение витаминов, </w:t>
      </w:r>
      <w:r w:rsidRPr="001B4CC8">
        <w:rPr>
          <w:rFonts w:ascii="Times New Roman" w:hAnsi="Times New Roman"/>
          <w:sz w:val="28"/>
          <w:szCs w:val="24"/>
        </w:rPr>
        <w:lastRenderedPageBreak/>
        <w:t>минеральных солей, белков, жиров и углеводов в жизнедеятельности организма; виды и технологию приготовления бутербродов и горячих напитков; пищевую ценность овощей.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>Уметь: р</w:t>
      </w:r>
      <w:r w:rsidRPr="001B4CC8">
        <w:rPr>
          <w:rFonts w:ascii="Times New Roman" w:hAnsi="Times New Roman"/>
          <w:sz w:val="28"/>
          <w:szCs w:val="24"/>
        </w:rPr>
        <w:t xml:space="preserve">аботать с кухонным оборудованием, инструментами; определять доброкачественность продуктов по внешним признакам; выполнять механическую и тепловую обработку пищевых продуктов; готовить бутерброды и горячие напитки, блюда из овощей, яиц и не печеные кондитерские изделия. 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B4CC8">
        <w:rPr>
          <w:rFonts w:ascii="Times New Roman" w:hAnsi="Times New Roman"/>
          <w:sz w:val="28"/>
          <w:szCs w:val="24"/>
        </w:rPr>
        <w:t>самостоятельного приготовления блюд и их оформления; сервировки стола, соблюдения правил этикета за столом.</w:t>
      </w:r>
    </w:p>
    <w:p w:rsidR="00945A88" w:rsidRPr="001B4CC8" w:rsidRDefault="00E45407" w:rsidP="00945A8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caps/>
          <w:sz w:val="28"/>
          <w:szCs w:val="24"/>
        </w:rPr>
        <w:t xml:space="preserve">РАЗДЕЛ </w:t>
      </w:r>
      <w:r w:rsidR="00945A88" w:rsidRPr="001B4CC8">
        <w:rPr>
          <w:rFonts w:ascii="Times New Roman" w:hAnsi="Times New Roman"/>
          <w:caps/>
          <w:sz w:val="28"/>
          <w:szCs w:val="24"/>
        </w:rPr>
        <w:t>«</w:t>
      </w:r>
      <w:r w:rsidR="00945A88" w:rsidRPr="001B4CC8">
        <w:rPr>
          <w:rFonts w:ascii="Times New Roman" w:hAnsi="Times New Roman"/>
          <w:sz w:val="28"/>
          <w:szCs w:val="24"/>
        </w:rPr>
        <w:t>Бытовая техника»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z w:val="28"/>
          <w:szCs w:val="24"/>
        </w:rPr>
        <w:t xml:space="preserve">правила техники безопасности; принцип работы и устройство бытовых приборов, применяемых на кухне для приготовления пищи и для уборки квартиры (пылесоса, стиральной машины); название основных частей велосипеда, основные неисправности велосипеда и способы их устранения. 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>правильно эксплуатировать электроприборы в быту, определять причины и устранять простейшие неисправности; настроить велосипед, выполнить смазку, заклеить камеру, накачать колеса.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B4CC8">
        <w:rPr>
          <w:rFonts w:ascii="Times New Roman" w:hAnsi="Times New Roman"/>
          <w:sz w:val="28"/>
          <w:szCs w:val="24"/>
        </w:rPr>
        <w:t xml:space="preserve">выбора, правильной эксплуатации и ухода за бытовой техникой. </w:t>
      </w:r>
    </w:p>
    <w:p w:rsidR="00945A88" w:rsidRPr="001B4CC8" w:rsidRDefault="00E45407" w:rsidP="00945A88">
      <w:pPr>
        <w:pStyle w:val="2"/>
        <w:spacing w:before="0"/>
        <w:rPr>
          <w:rFonts w:ascii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 xml:space="preserve">РАЗДЕЛ </w:t>
      </w:r>
      <w:r w:rsidR="00945A88" w:rsidRPr="001B4CC8"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>«</w:t>
      </w:r>
      <w:r w:rsidR="00945A88" w:rsidRPr="001B4CC8">
        <w:rPr>
          <w:rFonts w:ascii="Times New Roman" w:hAnsi="Times New Roman" w:cs="Times New Roman"/>
          <w:b w:val="0"/>
          <w:color w:val="auto"/>
          <w:sz w:val="28"/>
          <w:szCs w:val="24"/>
        </w:rPr>
        <w:t>Основы чертежной грамотности»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z w:val="28"/>
          <w:szCs w:val="24"/>
        </w:rPr>
        <w:t>эскиз, технический рисунок, чертеж, сборочный чертеж.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>читать и выполнять эскиз, рисунок и простейшие чертежи.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B4CC8">
        <w:rPr>
          <w:rFonts w:ascii="Times New Roman" w:hAnsi="Times New Roman"/>
          <w:sz w:val="28"/>
          <w:szCs w:val="24"/>
        </w:rPr>
        <w:t>изготовления каких-либо изделий в быту.</w:t>
      </w:r>
    </w:p>
    <w:p w:rsidR="00945A88" w:rsidRPr="001B4CC8" w:rsidRDefault="00E45407" w:rsidP="00945A88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4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 xml:space="preserve">РАЗДЕЛ </w:t>
      </w:r>
      <w:r w:rsidR="00945A88" w:rsidRPr="001B4CC8"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>«</w:t>
      </w:r>
      <w:r w:rsidR="00945A88" w:rsidRPr="001B4CC8">
        <w:rPr>
          <w:rFonts w:ascii="Times New Roman" w:hAnsi="Times New Roman" w:cs="Times New Roman"/>
          <w:b w:val="0"/>
          <w:color w:val="auto"/>
          <w:sz w:val="28"/>
          <w:szCs w:val="24"/>
        </w:rPr>
        <w:t>Ремонтные работы в быту»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z w:val="28"/>
          <w:szCs w:val="24"/>
        </w:rPr>
        <w:t>что такое мебельная фурнитура, разницу между накладной и врезной фурнитурой, причины неисправности мебели, способы установки и замены фурнитуры; материалы и инструменты для обойных работ, классификацию обоев, технологию обработки стен обоями, дефекты обойных работ.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b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>устанавливать и заменять фурнитуру; обрабатывать стены обоями, устранять дефекты обойных работ.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B4CC8">
        <w:rPr>
          <w:rFonts w:ascii="Times New Roman" w:hAnsi="Times New Roman"/>
          <w:sz w:val="28"/>
          <w:szCs w:val="24"/>
        </w:rPr>
        <w:t>создания уютных и комфортных условий проживания.</w:t>
      </w:r>
    </w:p>
    <w:p w:rsidR="00945A88" w:rsidRPr="001B4CC8" w:rsidRDefault="00E45407" w:rsidP="00945A88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4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lastRenderedPageBreak/>
        <w:t xml:space="preserve">РАЗДЕЛ </w:t>
      </w:r>
      <w:r w:rsidR="00945A88" w:rsidRPr="001B4CC8"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>«</w:t>
      </w:r>
      <w:r w:rsidR="00945A88" w:rsidRPr="001B4CC8">
        <w:rPr>
          <w:rFonts w:ascii="Times New Roman" w:hAnsi="Times New Roman" w:cs="Times New Roman"/>
          <w:b w:val="0"/>
          <w:color w:val="auto"/>
          <w:sz w:val="28"/>
          <w:szCs w:val="24"/>
        </w:rPr>
        <w:t>Материаловедение»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z w:val="28"/>
          <w:szCs w:val="24"/>
        </w:rPr>
        <w:t>процесс заготовки и обработки пиломатериалов, физические и химические свойства древесины, процесс производства черных и цветных металлов, их свойства и область применения; способы получения искусственных и синтетических волокон, свойства тканей из химических волокон.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>распознавать: металлы и сплавы; породы древесины; ткани из натуральных и химических волокон.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>Использовать приобретенные знания и умения в практической деятельности и повседневной жизни для</w:t>
      </w:r>
      <w:r w:rsidRPr="001B4CC8">
        <w:rPr>
          <w:rFonts w:ascii="Times New Roman" w:hAnsi="Times New Roman"/>
          <w:sz w:val="28"/>
          <w:szCs w:val="24"/>
        </w:rPr>
        <w:t>: подбора материалов согласно их свойствам для изготовления деталей и изделий.</w:t>
      </w:r>
    </w:p>
    <w:p w:rsidR="00945A88" w:rsidRPr="001B4CC8" w:rsidRDefault="00E45407" w:rsidP="00945A88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4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 xml:space="preserve">РАЗДЕЛ </w:t>
      </w:r>
      <w:r w:rsidR="00945A88" w:rsidRPr="001B4CC8">
        <w:rPr>
          <w:rFonts w:ascii="Times New Roman" w:hAnsi="Times New Roman" w:cs="Times New Roman"/>
          <w:b w:val="0"/>
          <w:caps/>
          <w:color w:val="auto"/>
          <w:sz w:val="28"/>
          <w:szCs w:val="24"/>
        </w:rPr>
        <w:t>«</w:t>
      </w:r>
      <w:r w:rsidR="00945A88" w:rsidRPr="001B4CC8">
        <w:rPr>
          <w:rFonts w:ascii="Times New Roman" w:hAnsi="Times New Roman" w:cs="Times New Roman"/>
          <w:b w:val="0"/>
          <w:color w:val="auto"/>
          <w:sz w:val="28"/>
          <w:szCs w:val="24"/>
        </w:rPr>
        <w:t>Машиноведение»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z w:val="28"/>
          <w:szCs w:val="24"/>
        </w:rPr>
        <w:t xml:space="preserve">значение техники в истории человечества; назначение детали в машине; общее устройство машин; общее устройство станков для обработки дерева и металла; общее устройство швейной машины, виды приводов швейной машины, их отличительные признаки, устройство машинной иглы. 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 xml:space="preserve">готовить швейную машину к работе, устанавливать иглу, регулировать качество строчки, длину стежка; производить простейшие расчеты режимов работы сырья и готовой продукции. 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B4CC8">
        <w:rPr>
          <w:rFonts w:ascii="Times New Roman" w:hAnsi="Times New Roman"/>
          <w:sz w:val="28"/>
          <w:szCs w:val="24"/>
        </w:rPr>
        <w:t>выполнения технологических процессов по изготовлению изделий с применением машин и механизмов.</w:t>
      </w:r>
    </w:p>
    <w:p w:rsidR="00945A88" w:rsidRPr="001B4CC8" w:rsidRDefault="00E45407" w:rsidP="00945A8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caps/>
          <w:sz w:val="28"/>
          <w:szCs w:val="24"/>
        </w:rPr>
        <w:t xml:space="preserve">РАЗДЕЛ </w:t>
      </w:r>
      <w:r w:rsidR="00945A88" w:rsidRPr="001B4CC8">
        <w:rPr>
          <w:rFonts w:ascii="Times New Roman" w:hAnsi="Times New Roman"/>
          <w:caps/>
          <w:sz w:val="28"/>
          <w:szCs w:val="24"/>
        </w:rPr>
        <w:t>«</w:t>
      </w:r>
      <w:r w:rsidR="00945A88" w:rsidRPr="001B4CC8">
        <w:rPr>
          <w:rFonts w:ascii="Times New Roman" w:hAnsi="Times New Roman"/>
          <w:sz w:val="28"/>
          <w:szCs w:val="24"/>
        </w:rPr>
        <w:t>Декоративная обработка древесины»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pacing w:val="-2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pacing w:val="-2"/>
          <w:sz w:val="28"/>
          <w:szCs w:val="24"/>
        </w:rPr>
        <w:t>виды пиломатериалов; основные инструменты для резьбы по дереву.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>выполнять простейшие детали из древесины по чертежам и технологическим картам; соединить детали из фанеры (склеиванием, на гвоздях); выполнять простейшие операции резьбы, шлифовать и полировать поверхности; выбирать необходимые инструменты и приспособления для работы.</w:t>
      </w:r>
    </w:p>
    <w:p w:rsidR="00945A88" w:rsidRPr="00A3050E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B4CC8">
        <w:rPr>
          <w:rFonts w:ascii="Times New Roman" w:hAnsi="Times New Roman"/>
          <w:sz w:val="28"/>
          <w:szCs w:val="24"/>
        </w:rPr>
        <w:t>декоративного оформления интерьера помещений и приусадебных участков.</w:t>
      </w:r>
    </w:p>
    <w:p w:rsidR="00945A88" w:rsidRPr="001B4CC8" w:rsidRDefault="00E45407" w:rsidP="00945A8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aps/>
          <w:sz w:val="28"/>
          <w:szCs w:val="24"/>
        </w:rPr>
        <w:t xml:space="preserve">РАЗДЕЛ </w:t>
      </w:r>
      <w:r w:rsidR="00945A88" w:rsidRPr="001B4CC8">
        <w:rPr>
          <w:rFonts w:ascii="Times New Roman" w:hAnsi="Times New Roman"/>
          <w:caps/>
          <w:sz w:val="28"/>
          <w:szCs w:val="24"/>
        </w:rPr>
        <w:t>«</w:t>
      </w:r>
      <w:r w:rsidR="00945A88" w:rsidRPr="001B4CC8">
        <w:rPr>
          <w:rFonts w:ascii="Times New Roman" w:hAnsi="Times New Roman"/>
          <w:sz w:val="28"/>
          <w:szCs w:val="24"/>
        </w:rPr>
        <w:t>Изготовление швейного изделия»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z w:val="28"/>
          <w:szCs w:val="24"/>
        </w:rPr>
        <w:t>классификацию одежды; способы экономной раскладки выкроек на ткани; признаки определения лицевой стороны ткани; способы изготовления простых швейных изделий.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>переводить готовые выкройки из журналов мод; определять расход ткани для изготовления швейного изделия; кроить и изготавливать простые швейные изделия.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pacing w:val="-2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B4CC8">
        <w:rPr>
          <w:rFonts w:ascii="Times New Roman" w:hAnsi="Times New Roman"/>
          <w:spacing w:val="-2"/>
          <w:sz w:val="28"/>
          <w:szCs w:val="24"/>
        </w:rPr>
        <w:t>изготовления простых швейных изделий из текстильных материалов.</w:t>
      </w:r>
    </w:p>
    <w:p w:rsidR="00945A88" w:rsidRPr="001B4CC8" w:rsidRDefault="00E45407" w:rsidP="00945A8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aps/>
          <w:sz w:val="28"/>
          <w:szCs w:val="24"/>
        </w:rPr>
        <w:lastRenderedPageBreak/>
        <w:t xml:space="preserve">РАЗДЕЛ </w:t>
      </w:r>
      <w:r w:rsidR="00945A88" w:rsidRPr="001B4CC8">
        <w:rPr>
          <w:rFonts w:ascii="Times New Roman" w:hAnsi="Times New Roman"/>
          <w:caps/>
          <w:sz w:val="28"/>
          <w:szCs w:val="24"/>
        </w:rPr>
        <w:t>«</w:t>
      </w:r>
      <w:r w:rsidR="00945A88" w:rsidRPr="001B4CC8">
        <w:rPr>
          <w:rFonts w:ascii="Times New Roman" w:hAnsi="Times New Roman"/>
          <w:sz w:val="28"/>
          <w:szCs w:val="24"/>
        </w:rPr>
        <w:t>Уход за одеждой, ее ремонт»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pacing w:val="2"/>
          <w:sz w:val="28"/>
          <w:szCs w:val="24"/>
        </w:rPr>
      </w:pPr>
      <w:r w:rsidRPr="001B4CC8">
        <w:rPr>
          <w:rFonts w:ascii="Times New Roman" w:hAnsi="Times New Roman"/>
          <w:i/>
          <w:spacing w:val="2"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pacing w:val="2"/>
          <w:sz w:val="28"/>
          <w:szCs w:val="24"/>
        </w:rPr>
        <w:t>правила ухода за одеждой из хлопка и льна; способы ухода за обувью; виды фурнитуры; символы ухода за</w:t>
      </w:r>
      <w:r w:rsidRPr="001B4CC8">
        <w:rPr>
          <w:rFonts w:ascii="Times New Roman" w:hAnsi="Times New Roman"/>
          <w:spacing w:val="2"/>
          <w:sz w:val="28"/>
          <w:szCs w:val="24"/>
        </w:rPr>
        <w:br/>
        <w:t>одеждой.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>чистить и удалять пятна с одежды; выполнять влажно-тепловую обработку рубашки (блузки) и брюк; осуществлять простейший ремонт одежды: ремонт распоровшихся швов; выбирать и менять фурнитуру, застежку-молнию, подшивать низ брюк.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pacing w:val="3"/>
          <w:sz w:val="28"/>
          <w:szCs w:val="24"/>
        </w:rPr>
      </w:pPr>
      <w:r w:rsidRPr="001B4CC8">
        <w:rPr>
          <w:rFonts w:ascii="Times New Roman" w:hAnsi="Times New Roman"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1B4CC8">
        <w:rPr>
          <w:rFonts w:ascii="Times New Roman" w:hAnsi="Times New Roman"/>
          <w:spacing w:val="3"/>
          <w:sz w:val="28"/>
          <w:szCs w:val="24"/>
        </w:rPr>
        <w:t xml:space="preserve">выбора рациональных способов ремонта одежды и средств ухода за ней. </w:t>
      </w:r>
    </w:p>
    <w:p w:rsidR="00945A88" w:rsidRPr="001B4CC8" w:rsidRDefault="00E45407" w:rsidP="00945A88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caps/>
          <w:sz w:val="28"/>
          <w:szCs w:val="24"/>
        </w:rPr>
        <w:t xml:space="preserve">РАЗДЕЛ </w:t>
      </w:r>
      <w:r w:rsidR="00945A88" w:rsidRPr="001B4CC8">
        <w:rPr>
          <w:rFonts w:ascii="Times New Roman" w:hAnsi="Times New Roman"/>
          <w:bCs/>
          <w:caps/>
          <w:sz w:val="28"/>
          <w:szCs w:val="24"/>
        </w:rPr>
        <w:t>«растениеводство»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b/>
          <w:bCs/>
          <w:sz w:val="28"/>
          <w:szCs w:val="24"/>
        </w:rPr>
      </w:pPr>
      <w:r w:rsidRPr="001B4CC8">
        <w:rPr>
          <w:rFonts w:ascii="Times New Roman" w:hAnsi="Times New Roman"/>
          <w:bCs/>
          <w:i/>
          <w:sz w:val="28"/>
          <w:szCs w:val="24"/>
        </w:rPr>
        <w:t xml:space="preserve">Знать / понимать: </w:t>
      </w:r>
      <w:r w:rsidRPr="001B4CC8">
        <w:rPr>
          <w:rFonts w:ascii="Times New Roman" w:hAnsi="Times New Roman"/>
          <w:sz w:val="28"/>
          <w:szCs w:val="24"/>
        </w:rPr>
        <w:t>полный технологический цикл получения</w:t>
      </w:r>
      <w:r w:rsidRPr="001B4CC8">
        <w:rPr>
          <w:rFonts w:ascii="Times New Roman" w:hAnsi="Times New Roman"/>
          <w:sz w:val="28"/>
          <w:szCs w:val="24"/>
        </w:rPr>
        <w:br/>
        <w:t>2–3-х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sz w:val="28"/>
          <w:szCs w:val="24"/>
        </w:rPr>
      </w:pPr>
      <w:r w:rsidRPr="001B4CC8">
        <w:rPr>
          <w:rFonts w:ascii="Times New Roman" w:hAnsi="Times New Roman"/>
          <w:bCs/>
          <w:i/>
          <w:sz w:val="28"/>
          <w:szCs w:val="24"/>
        </w:rPr>
        <w:t xml:space="preserve">Уметь: </w:t>
      </w:r>
      <w:r w:rsidRPr="001B4CC8">
        <w:rPr>
          <w:rFonts w:ascii="Times New Roman" w:hAnsi="Times New Roman"/>
          <w:sz w:val="28"/>
          <w:szCs w:val="24"/>
        </w:rPr>
        <w:t>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осуществлять их анализ; выбирать покровные материалы для сооружений защищенного грунта.</w:t>
      </w:r>
    </w:p>
    <w:p w:rsidR="00945A88" w:rsidRPr="001B4CC8" w:rsidRDefault="00945A88" w:rsidP="00945A88">
      <w:pPr>
        <w:spacing w:after="0" w:line="240" w:lineRule="auto"/>
        <w:ind w:firstLine="284"/>
        <w:rPr>
          <w:rFonts w:ascii="Times New Roman" w:hAnsi="Times New Roman"/>
          <w:b/>
          <w:bCs/>
          <w:caps/>
          <w:sz w:val="28"/>
          <w:szCs w:val="24"/>
        </w:rPr>
      </w:pPr>
      <w:r w:rsidRPr="001B4CC8">
        <w:rPr>
          <w:rFonts w:ascii="Times New Roman" w:hAnsi="Times New Roman"/>
          <w:bCs/>
          <w:i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1B4CC8">
        <w:rPr>
          <w:rFonts w:ascii="Times New Roman" w:hAnsi="Times New Roman"/>
          <w:i/>
          <w:sz w:val="28"/>
          <w:szCs w:val="24"/>
        </w:rPr>
        <w:t>для</w:t>
      </w:r>
      <w:r w:rsidRPr="001B4CC8">
        <w:rPr>
          <w:rFonts w:ascii="Times New Roman" w:hAnsi="Times New Roman"/>
          <w:bCs/>
          <w:i/>
          <w:sz w:val="28"/>
          <w:szCs w:val="24"/>
        </w:rPr>
        <w:t xml:space="preserve">: </w:t>
      </w:r>
      <w:r w:rsidRPr="001B4CC8">
        <w:rPr>
          <w:rFonts w:ascii="Times New Roman" w:hAnsi="Times New Roman"/>
          <w:sz w:val="28"/>
          <w:szCs w:val="24"/>
        </w:rPr>
        <w:t>обработки почвы и ухода за растениями; выращивания растений рассадным способом; расчета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болезней.</w:t>
      </w:r>
    </w:p>
    <w:p w:rsidR="00945A88" w:rsidRPr="00B969AC" w:rsidRDefault="0017337D" w:rsidP="00945A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945A88">
        <w:rPr>
          <w:rFonts w:ascii="Times New Roman" w:hAnsi="Times New Roman"/>
          <w:b/>
          <w:sz w:val="28"/>
          <w:szCs w:val="28"/>
        </w:rPr>
        <w:t xml:space="preserve"> </w:t>
      </w:r>
      <w:r w:rsidR="00945A88" w:rsidRPr="00B969AC">
        <w:rPr>
          <w:rFonts w:ascii="Times New Roman" w:hAnsi="Times New Roman"/>
          <w:b/>
          <w:sz w:val="28"/>
          <w:szCs w:val="28"/>
        </w:rPr>
        <w:t>УЧЕБНОЕ ПЛАНИРОВАНИЕ</w:t>
      </w:r>
      <w:r w:rsidR="00945A88">
        <w:rPr>
          <w:rFonts w:ascii="Times New Roman" w:hAnsi="Times New Roman"/>
          <w:b/>
          <w:sz w:val="28"/>
          <w:szCs w:val="28"/>
        </w:rPr>
        <w:t xml:space="preserve">  </w:t>
      </w:r>
      <w:r w:rsidR="00945A88" w:rsidRPr="00B969AC">
        <w:rPr>
          <w:rFonts w:ascii="Times New Roman" w:hAnsi="Times New Roman"/>
          <w:b/>
          <w:sz w:val="28"/>
          <w:szCs w:val="28"/>
        </w:rPr>
        <w:t>ПО</w:t>
      </w:r>
      <w:r w:rsidR="0080374A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945A88" w:rsidRPr="00B969AC">
        <w:rPr>
          <w:rFonts w:ascii="Times New Roman" w:hAnsi="Times New Roman"/>
          <w:b/>
          <w:sz w:val="28"/>
          <w:szCs w:val="28"/>
        </w:rPr>
        <w:t xml:space="preserve"> «ТЕХНОЛОГИИ»</w:t>
      </w:r>
    </w:p>
    <w:p w:rsidR="00945A88" w:rsidRDefault="00945A88" w:rsidP="00945A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9AC">
        <w:rPr>
          <w:rFonts w:ascii="Times New Roman" w:hAnsi="Times New Roman"/>
          <w:b/>
          <w:bCs/>
          <w:sz w:val="28"/>
          <w:szCs w:val="28"/>
        </w:rPr>
        <w:t>ДЛЯ СОВМЕСТНОГО ОБУЧЕНИЯ МАЛЬЧИКОВ И ДЕВОЧЕК</w:t>
      </w:r>
    </w:p>
    <w:p w:rsidR="00945A88" w:rsidRPr="00B969AC" w:rsidRDefault="00945A88" w:rsidP="00945A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5A88" w:rsidRPr="00B969AC" w:rsidRDefault="00945A88" w:rsidP="00945A8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"/>
        <w:gridCol w:w="4608"/>
        <w:gridCol w:w="1093"/>
        <w:gridCol w:w="938"/>
        <w:gridCol w:w="860"/>
        <w:gridCol w:w="1125"/>
      </w:tblGrid>
      <w:tr w:rsidR="00945A88" w:rsidRPr="00B969AC" w:rsidTr="0017337D">
        <w:trPr>
          <w:trHeight w:val="36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E45407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</w:t>
            </w:r>
            <w:r w:rsidR="00945A88"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Раздел, тема</w:t>
            </w:r>
          </w:p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945A88" w:rsidRPr="00B969AC" w:rsidTr="0017337D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945A88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Кулинария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45A8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45A88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Основы чертежной грамотности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45A88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Технологии обработки материалов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945A88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Технологии домашнего хозяйства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45A8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45A88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Электротехника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45A88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Современное производство и профессиональное образование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Технологии творческой и опытнической деятельности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45A88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94"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7337D" w:rsidRPr="00B969AC" w:rsidTr="0017337D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37D" w:rsidRPr="00B969AC" w:rsidRDefault="0017337D" w:rsidP="00173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37D" w:rsidRPr="00B969AC" w:rsidRDefault="0017337D" w:rsidP="00173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37D" w:rsidRPr="00B969AC" w:rsidRDefault="0017337D" w:rsidP="00173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37D" w:rsidRPr="00B969AC" w:rsidRDefault="0017337D" w:rsidP="00173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37D" w:rsidRPr="00B969AC" w:rsidRDefault="0017337D" w:rsidP="00173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37D" w:rsidRPr="00B969AC" w:rsidRDefault="0017337D" w:rsidP="00173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</w:tbl>
    <w:p w:rsidR="00945A88" w:rsidRPr="00B969AC" w:rsidRDefault="00945A88" w:rsidP="001733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969AC">
        <w:rPr>
          <w:rFonts w:ascii="Times New Roman" w:hAnsi="Times New Roman"/>
          <w:b/>
          <w:bCs/>
          <w:sz w:val="28"/>
          <w:szCs w:val="28"/>
        </w:rPr>
        <w:lastRenderedPageBreak/>
        <w:t>УЧЕБНО-ТЕМАТИЧЕСКОЕ ПЛАНИРОВАНИЕ</w:t>
      </w:r>
      <w:r w:rsidR="00173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69AC">
        <w:rPr>
          <w:rFonts w:ascii="Times New Roman" w:hAnsi="Times New Roman"/>
          <w:b/>
          <w:bCs/>
          <w:sz w:val="28"/>
          <w:szCs w:val="28"/>
        </w:rPr>
        <w:t>ПО ТЕХНОЛОГИИ</w:t>
      </w:r>
    </w:p>
    <w:p w:rsidR="00945A88" w:rsidRPr="00B969AC" w:rsidRDefault="00945A88" w:rsidP="001733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969AC">
        <w:rPr>
          <w:rFonts w:ascii="Times New Roman" w:hAnsi="Times New Roman"/>
          <w:b/>
          <w:bCs/>
          <w:sz w:val="28"/>
          <w:szCs w:val="28"/>
        </w:rPr>
        <w:t>ДЛЯ СОВМЕСТНОГО ОБУЧЕНИЯ МАЛЬЧИКОВ</w:t>
      </w:r>
      <w:r w:rsidR="00173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69AC">
        <w:rPr>
          <w:rFonts w:ascii="Times New Roman" w:hAnsi="Times New Roman"/>
          <w:b/>
          <w:bCs/>
          <w:sz w:val="28"/>
          <w:szCs w:val="28"/>
        </w:rPr>
        <w:t>И ДЕВОЧЕК.</w:t>
      </w:r>
    </w:p>
    <w:p w:rsidR="00945A88" w:rsidRDefault="00945A88" w:rsidP="00945A8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45A88" w:rsidRPr="00B969AC" w:rsidRDefault="00945A88" w:rsidP="00945A8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641"/>
        <w:gridCol w:w="879"/>
        <w:gridCol w:w="851"/>
        <w:gridCol w:w="850"/>
        <w:gridCol w:w="851"/>
      </w:tblGrid>
      <w:tr w:rsidR="00945A88" w:rsidRPr="00B969AC" w:rsidTr="00945A88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5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Раздел, тема</w:t>
            </w:r>
          </w:p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945A88" w:rsidRPr="00B969AC" w:rsidTr="00945A88">
        <w:trPr>
          <w:trHeight w:val="2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Кулинария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945A88"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45A88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Санитария и гигиена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969AC">
              <w:rPr>
                <w:rFonts w:ascii="Times New Roman" w:hAnsi="Times New Roman"/>
                <w:sz w:val="28"/>
                <w:szCs w:val="28"/>
              </w:rPr>
              <w:t>Физиология питания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Блюда из яиц, бутерброды, горячие напитки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Блюда из овощей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rPr>
          <w:trHeight w:val="6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Блюда из молока и кисломолочных продуктов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 xml:space="preserve">1.5.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Блюда из круп, бобовых и макаронных изделий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  <w:r w:rsidRPr="00B969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Технология приготовления не печеных кондитерских изделий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Сервировка стола. Культура поведения за столом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317069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rPr>
          <w:trHeight w:val="70"/>
        </w:trPr>
        <w:tc>
          <w:tcPr>
            <w:tcW w:w="10065" w:type="dxa"/>
            <w:gridSpan w:val="6"/>
            <w:tcBorders>
              <w:top w:val="single" w:sz="4" w:space="0" w:color="000000"/>
              <w:left w:val="nil"/>
              <w:right w:val="nil"/>
            </w:tcBorders>
          </w:tcPr>
          <w:p w:rsidR="00945A88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5A88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чертежной грамотности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Понятие об эскизе, техническом рисунке, чертеже, масштабе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Чтение графической документации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Сборочный чертеж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Технологии обработки материалов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Материаловедение, в </w:t>
            </w:r>
            <w:proofErr w:type="spellStart"/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т.ч</w:t>
            </w:r>
            <w:proofErr w:type="spellEnd"/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  <w:r w:rsidR="00945A88"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3.1.1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Свойства текстильных материалов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3.1.2.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Пиломатериалы. Древесные материалы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3.1.3.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Свойства черных и цветных металлов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3.1.4.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Искусственные материалы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3.2.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Элементы машиноведения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3.2.1.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Классификация машин. Бытовая швейная машина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3.2.2.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Понятие об устройстве станков для обработки дерева и металла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3.2.2.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Современные достижения в развитии техники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3.3.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Создание изделий из текстильных материалов, в </w:t>
            </w:r>
            <w:proofErr w:type="spellStart"/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т.ч</w:t>
            </w:r>
            <w:proofErr w:type="spellEnd"/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18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3.3.1.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Конструирование и моделирование швейных изделий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lastRenderedPageBreak/>
              <w:t>3.3.2.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Технология изготовления швейных изделий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3.4.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Технологии обработки конструкционных и поделочных материалов, в </w:t>
            </w:r>
            <w:proofErr w:type="spellStart"/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т.ч</w:t>
            </w:r>
            <w:proofErr w:type="spellEnd"/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i/>
                <w:iCs/>
                <w:sz w:val="28"/>
                <w:szCs w:val="28"/>
              </w:rPr>
              <w:t>3.4.1.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Инструменты и приспособления для обработки древесины и древесных материалов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3.4.2.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E7C1E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1E">
              <w:rPr>
                <w:rFonts w:ascii="Times New Roman" w:hAnsi="Times New Roman"/>
                <w:sz w:val="28"/>
                <w:szCs w:val="28"/>
              </w:rPr>
              <w:t>Простейшие изделия из пиломатериалов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3.4.3.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 xml:space="preserve">Технологии обработки металлов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F74D4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9B5DFD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5DFD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B5DFD">
              <w:rPr>
                <w:rFonts w:ascii="Times New Roman" w:hAnsi="Times New Roman"/>
                <w:sz w:val="28"/>
                <w:szCs w:val="28"/>
                <w:u w:val="single"/>
              </w:rPr>
              <w:t>3.4.3.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5DFD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B5DFD">
              <w:rPr>
                <w:rFonts w:ascii="Times New Roman" w:hAnsi="Times New Roman"/>
                <w:sz w:val="28"/>
                <w:szCs w:val="28"/>
                <w:u w:val="single"/>
              </w:rPr>
              <w:t>Технологии обработки искусственных материалов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5DFD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5DFD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5A0653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6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5A0653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45A88" w:rsidRPr="009B5DFD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Технологии домашнего хозяйства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45A88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Уход за одеждой, обувью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Интерьер кухни, столовой. Уход за деталями интерьера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 xml:space="preserve">4.3.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Интерьер жилого дома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Комнатные растения в интерьере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Технологии ремонтно-отделочных работ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Технологии ремонта элементов систем водоснабжения и канализации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Электротехника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Бытовые электроприборы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5DFD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5DFD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5DFD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Современное производство и профессиональное образование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sz w:val="28"/>
                <w:szCs w:val="28"/>
              </w:rPr>
              <w:t>Сферы производства, профессиональное образование и профессиональная карьера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Технологии творческой и опытнической деятельности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Растениеводство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9B1B0F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73B">
              <w:rPr>
                <w:rFonts w:ascii="Times New Roman" w:hAnsi="Times New Roman"/>
                <w:bCs/>
                <w:sz w:val="28"/>
                <w:szCs w:val="24"/>
              </w:rPr>
              <w:t>Выращивание плодовых и ягодных культур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 (осень)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73B">
              <w:rPr>
                <w:rFonts w:ascii="Times New Roman" w:hAnsi="Times New Roman"/>
                <w:bCs/>
                <w:sz w:val="28"/>
                <w:szCs w:val="24"/>
              </w:rPr>
              <w:t xml:space="preserve">Выращивание растений в защищенном грунте 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>(весна)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45A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073B">
              <w:rPr>
                <w:rFonts w:ascii="Times New Roman" w:hAnsi="Times New Roman"/>
                <w:bCs/>
                <w:sz w:val="28"/>
                <w:szCs w:val="28"/>
              </w:rPr>
              <w:t>9.3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1E5A">
              <w:rPr>
                <w:rFonts w:ascii="Times New Roman" w:hAnsi="Times New Roman"/>
                <w:bCs/>
                <w:sz w:val="28"/>
                <w:szCs w:val="24"/>
              </w:rPr>
              <w:t>Организация производства продукции растениеводства на пришкольном участке и в личном подсобном хозяйстве</w:t>
            </w:r>
            <w:r w:rsidRPr="00901E5A">
              <w:rPr>
                <w:rFonts w:ascii="Times New Roman" w:hAnsi="Times New Roman"/>
                <w:bCs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>(осень)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945A88" w:rsidRPr="00B969AC" w:rsidTr="00945A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73B">
              <w:rPr>
                <w:rFonts w:ascii="Times New Roman" w:hAnsi="Times New Roman"/>
                <w:bCs/>
                <w:sz w:val="28"/>
                <w:szCs w:val="24"/>
              </w:rPr>
              <w:t>Выращивание овощных   и цветочно-декоративных культур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 (весна)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45A88" w:rsidRPr="00B969AC" w:rsidTr="00945A88">
        <w:trPr>
          <w:trHeight w:val="3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945A88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9AC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A88" w:rsidRPr="00B969AC" w:rsidRDefault="005A0653" w:rsidP="003170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204</w:t>
            </w:r>
          </w:p>
        </w:tc>
      </w:tr>
    </w:tbl>
    <w:p w:rsidR="00DB4FE6" w:rsidRDefault="00DB4FE6"/>
    <w:sectPr w:rsidR="00DB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FB4"/>
    <w:multiLevelType w:val="hybridMultilevel"/>
    <w:tmpl w:val="51B4EE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420A8B"/>
    <w:multiLevelType w:val="hybridMultilevel"/>
    <w:tmpl w:val="4DFC3C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7D5EE0"/>
    <w:multiLevelType w:val="hybridMultilevel"/>
    <w:tmpl w:val="EFECB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3D3A11"/>
    <w:multiLevelType w:val="hybridMultilevel"/>
    <w:tmpl w:val="A66AD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364133"/>
    <w:multiLevelType w:val="hybridMultilevel"/>
    <w:tmpl w:val="FCCEE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336EC4"/>
    <w:multiLevelType w:val="hybridMultilevel"/>
    <w:tmpl w:val="2AB6F9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7254FB"/>
    <w:multiLevelType w:val="hybridMultilevel"/>
    <w:tmpl w:val="1BAABD76"/>
    <w:lvl w:ilvl="0" w:tplc="6A2A36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DD4993"/>
    <w:multiLevelType w:val="hybridMultilevel"/>
    <w:tmpl w:val="B3EC0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8F7B32"/>
    <w:multiLevelType w:val="hybridMultilevel"/>
    <w:tmpl w:val="F036E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BA787B"/>
    <w:multiLevelType w:val="hybridMultilevel"/>
    <w:tmpl w:val="B4F23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8C2819"/>
    <w:multiLevelType w:val="hybridMultilevel"/>
    <w:tmpl w:val="DE9C8E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F28006E"/>
    <w:multiLevelType w:val="hybridMultilevel"/>
    <w:tmpl w:val="630C1BC6"/>
    <w:lvl w:ilvl="0" w:tplc="390001A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75"/>
    <w:rsid w:val="0017337D"/>
    <w:rsid w:val="00174775"/>
    <w:rsid w:val="00317069"/>
    <w:rsid w:val="005A0653"/>
    <w:rsid w:val="0080374A"/>
    <w:rsid w:val="00921F9C"/>
    <w:rsid w:val="00945A88"/>
    <w:rsid w:val="009F74D4"/>
    <w:rsid w:val="00CB4B8E"/>
    <w:rsid w:val="00DB4FE6"/>
    <w:rsid w:val="00E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C11C-FDC4-4709-AA2A-49FDE6ED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A8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45A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A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45A88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945A88"/>
    <w:pPr>
      <w:spacing w:after="0" w:line="360" w:lineRule="auto"/>
      <w:ind w:left="142" w:firstLine="284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45A88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caption"/>
    <w:basedOn w:val="a"/>
    <w:next w:val="a"/>
    <w:uiPriority w:val="99"/>
    <w:qFormat/>
    <w:rsid w:val="00945A88"/>
    <w:pPr>
      <w:spacing w:after="0" w:line="360" w:lineRule="auto"/>
      <w:ind w:right="-1333"/>
      <w:jc w:val="center"/>
    </w:pPr>
    <w:rPr>
      <w:rFonts w:eastAsia="Times New Roman"/>
      <w:b/>
      <w:bCs/>
      <w:sz w:val="32"/>
      <w:szCs w:val="32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45A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2018-09-03T19:40:00Z</dcterms:created>
  <dcterms:modified xsi:type="dcterms:W3CDTF">2019-10-14T03:51:00Z</dcterms:modified>
</cp:coreProperties>
</file>